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1C" w:rsidRDefault="00D1261C" w:rsidP="00B52C95">
      <w:pPr>
        <w:pStyle w:val="a3"/>
        <w:tabs>
          <w:tab w:val="left" w:pos="6521"/>
        </w:tabs>
        <w:ind w:left="6521"/>
        <w:jc w:val="both"/>
        <w:rPr>
          <w:b w:val="0"/>
          <w:sz w:val="18"/>
          <w:szCs w:val="18"/>
          <w:lang w:val="en-US"/>
        </w:rPr>
      </w:pPr>
      <w:bookmarkStart w:id="0" w:name="_GoBack"/>
      <w:bookmarkEnd w:id="0"/>
    </w:p>
    <w:p w:rsidR="00B52C95" w:rsidRPr="0027002C" w:rsidRDefault="00B52C95" w:rsidP="00B52C95">
      <w:pPr>
        <w:pStyle w:val="a3"/>
        <w:tabs>
          <w:tab w:val="left" w:pos="6521"/>
        </w:tabs>
        <w:ind w:left="6521"/>
        <w:jc w:val="both"/>
        <w:rPr>
          <w:b w:val="0"/>
          <w:sz w:val="18"/>
          <w:szCs w:val="18"/>
        </w:rPr>
      </w:pPr>
      <w:r w:rsidRPr="0027002C">
        <w:rPr>
          <w:b w:val="0"/>
          <w:sz w:val="18"/>
          <w:szCs w:val="18"/>
        </w:rPr>
        <w:t xml:space="preserve">Приложение №1 к Договору на открытие счета от «______» ___________________ 201____ г.  </w:t>
      </w:r>
    </w:p>
    <w:p w:rsidR="003B2326" w:rsidRPr="003B2326" w:rsidRDefault="003B2326" w:rsidP="00B52C95">
      <w:pPr>
        <w:jc w:val="center"/>
        <w:rPr>
          <w:b/>
          <w:sz w:val="18"/>
          <w:szCs w:val="18"/>
        </w:rPr>
      </w:pPr>
    </w:p>
    <w:p w:rsidR="003B2326" w:rsidRPr="001C101D" w:rsidRDefault="003B2326" w:rsidP="00B52C95">
      <w:pPr>
        <w:jc w:val="center"/>
        <w:rPr>
          <w:b/>
          <w:sz w:val="18"/>
          <w:szCs w:val="18"/>
        </w:rPr>
      </w:pP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ПРАВИЛА 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расчетно-кассового обслуживания 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юридических лиц, индивидуальных предпринимателей  и</w:t>
      </w: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лиц, занимающихся частной практикой </w:t>
      </w:r>
    </w:p>
    <w:p w:rsidR="00B52C95" w:rsidRPr="0027002C" w:rsidRDefault="00B52C95" w:rsidP="00B52C95">
      <w:pPr>
        <w:ind w:firstLine="709"/>
        <w:jc w:val="both"/>
        <w:rPr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 xml:space="preserve">ПРЕДМЕТ </w:t>
      </w:r>
    </w:p>
    <w:p w:rsidR="00B52C95" w:rsidRPr="00AE7A60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 w:rsidRPr="0027002C">
        <w:rPr>
          <w:sz w:val="18"/>
          <w:szCs w:val="18"/>
        </w:rPr>
        <w:t xml:space="preserve"> Банк открывает Клиенту расчетный счет  в валюте </w:t>
      </w:r>
      <w:r w:rsidR="005C1495">
        <w:rPr>
          <w:sz w:val="18"/>
          <w:szCs w:val="18"/>
          <w:u w:val="single"/>
        </w:rPr>
        <w:t>российский рубль</w:t>
      </w:r>
      <w:r w:rsidRPr="0027002C">
        <w:rPr>
          <w:sz w:val="18"/>
          <w:szCs w:val="18"/>
        </w:rPr>
        <w:t xml:space="preserve"> и осуществляет расчетно-кассовое обслуживание Клиента. Клиент соглашается с действующими тарифами банка и производит оплату за расчетно-кассовое обслуживание в соответствии с ними. </w:t>
      </w: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27002C">
        <w:rPr>
          <w:sz w:val="18"/>
          <w:szCs w:val="18"/>
        </w:rPr>
        <w:t>По счету осуществляются переводы денежных сре</w:t>
      </w:r>
      <w:proofErr w:type="gramStart"/>
      <w:r w:rsidRPr="0027002C">
        <w:rPr>
          <w:sz w:val="18"/>
          <w:szCs w:val="18"/>
        </w:rPr>
        <w:t>дств Кл</w:t>
      </w:r>
      <w:proofErr w:type="gramEnd"/>
      <w:r w:rsidRPr="0027002C">
        <w:rPr>
          <w:sz w:val="18"/>
          <w:szCs w:val="18"/>
        </w:rPr>
        <w:t>иента в рамках следующих форм безналичных расчетов: платежными поручениями, инкассовыми поручениями, расчеты в форме перевода денежных средств по требованию получателя средств, чеками, по аккредитиву.</w:t>
      </w: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1.3</w:t>
      </w:r>
      <w:r>
        <w:rPr>
          <w:sz w:val="18"/>
          <w:szCs w:val="18"/>
        </w:rPr>
        <w:t>.</w:t>
      </w:r>
      <w:r w:rsidRPr="0027002C">
        <w:rPr>
          <w:sz w:val="18"/>
          <w:szCs w:val="18"/>
        </w:rPr>
        <w:t xml:space="preserve"> Формы безналичных расчетов избираются  клиентами Банка  самостоятельно. </w:t>
      </w:r>
    </w:p>
    <w:p w:rsidR="00B52C95" w:rsidRPr="0027002C" w:rsidRDefault="00B52C95" w:rsidP="00B52C95">
      <w:pPr>
        <w:tabs>
          <w:tab w:val="left" w:pos="0"/>
        </w:tabs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1.4</w:t>
      </w:r>
      <w:r>
        <w:rPr>
          <w:sz w:val="18"/>
          <w:szCs w:val="18"/>
        </w:rPr>
        <w:t>.</w:t>
      </w:r>
      <w:r w:rsidRPr="0027002C">
        <w:rPr>
          <w:sz w:val="18"/>
          <w:szCs w:val="18"/>
        </w:rPr>
        <w:t xml:space="preserve"> Банк не вмешивается в договорные отношения Клиентов. Взаимные претензии по расчетам между плательщиком и получателем средств решаются в установленном законодательством РФ порядке, без участия Банка. </w:t>
      </w:r>
    </w:p>
    <w:p w:rsidR="00B52C95" w:rsidRPr="0027002C" w:rsidRDefault="00B52C95" w:rsidP="00B52C95">
      <w:pPr>
        <w:pStyle w:val="2"/>
        <w:tabs>
          <w:tab w:val="left" w:pos="0"/>
        </w:tabs>
        <w:ind w:left="780"/>
        <w:rPr>
          <w:sz w:val="18"/>
          <w:szCs w:val="18"/>
        </w:rPr>
      </w:pP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2. ПОРЯДОК  ОТКРЫТИЯ  И  РЕЖИМ ФУНКЦИОНИРОВАНИЯ СЧЕТА</w:t>
      </w:r>
    </w:p>
    <w:p w:rsidR="00B52C95" w:rsidRDefault="00B52C95" w:rsidP="00B52C95">
      <w:pPr>
        <w:pStyle w:val="a3"/>
        <w:ind w:firstLine="567"/>
        <w:jc w:val="both"/>
        <w:rPr>
          <w:b w:val="0"/>
          <w:sz w:val="18"/>
          <w:szCs w:val="18"/>
          <w:lang w:val="ru-RU"/>
        </w:rPr>
      </w:pPr>
      <w:r w:rsidRPr="00F53158">
        <w:rPr>
          <w:sz w:val="18"/>
          <w:szCs w:val="18"/>
        </w:rPr>
        <w:t xml:space="preserve">2.1. </w:t>
      </w:r>
      <w:r w:rsidRPr="0084206D">
        <w:rPr>
          <w:b w:val="0"/>
          <w:sz w:val="18"/>
          <w:szCs w:val="18"/>
        </w:rPr>
        <w:t xml:space="preserve">Счет Клиента открывается на основании представленных Клиентом заявления и документов, предусмотренных законодательством, нормативными документами  Центрального Банка РФ и </w:t>
      </w:r>
      <w:r w:rsidRPr="0084206D">
        <w:rPr>
          <w:b w:val="0"/>
          <w:sz w:val="18"/>
          <w:szCs w:val="18"/>
          <w:lang w:val="ru-RU"/>
        </w:rPr>
        <w:t>Правилами «Открытия и закрытия банковских счетов в «Северный  Народный Банк» (ПАО)</w:t>
      </w:r>
      <w:r>
        <w:rPr>
          <w:b w:val="0"/>
          <w:sz w:val="18"/>
          <w:szCs w:val="18"/>
          <w:lang w:val="ru-RU"/>
        </w:rPr>
        <w:t>.</w:t>
      </w:r>
    </w:p>
    <w:p w:rsidR="00B52C95" w:rsidRDefault="00B52C95" w:rsidP="00B52C95">
      <w:pPr>
        <w:pStyle w:val="a3"/>
        <w:ind w:firstLine="567"/>
        <w:jc w:val="both"/>
        <w:rPr>
          <w:b w:val="0"/>
          <w:bCs w:val="0"/>
          <w:sz w:val="22"/>
        </w:rPr>
      </w:pPr>
    </w:p>
    <w:p w:rsidR="00B52C95" w:rsidRPr="006B7F89" w:rsidRDefault="00B52C95" w:rsidP="00B52C95">
      <w:pPr>
        <w:pStyle w:val="a5"/>
        <w:rPr>
          <w:b/>
          <w:bCs/>
          <w:sz w:val="18"/>
          <w:szCs w:val="18"/>
          <w:u w:val="single"/>
        </w:rPr>
      </w:pPr>
      <w:r w:rsidRPr="006B7F89">
        <w:rPr>
          <w:b/>
          <w:bCs/>
          <w:sz w:val="18"/>
          <w:szCs w:val="18"/>
          <w:u w:val="single"/>
        </w:rPr>
        <w:t>2.2. Открытие счета  юридическим лицам и предпринимателям.</w:t>
      </w:r>
    </w:p>
    <w:p w:rsidR="00B52C95" w:rsidRPr="006B7F89" w:rsidRDefault="00B52C95" w:rsidP="00B52C95">
      <w:pPr>
        <w:spacing w:after="120"/>
        <w:ind w:left="283"/>
        <w:jc w:val="both"/>
        <w:rPr>
          <w:sz w:val="18"/>
          <w:szCs w:val="18"/>
          <w:u w:val="single"/>
        </w:rPr>
      </w:pPr>
      <w:r w:rsidRPr="006B7F89">
        <w:rPr>
          <w:sz w:val="18"/>
          <w:szCs w:val="18"/>
          <w:u w:val="single"/>
        </w:rPr>
        <w:t>Для открытия счета  юридическому лицу  в банк предоставляются:</w:t>
      </w:r>
    </w:p>
    <w:p w:rsidR="00B52C95" w:rsidRPr="006B7F89" w:rsidRDefault="00B52C95" w:rsidP="00B52C95">
      <w:pPr>
        <w:numPr>
          <w:ilvl w:val="0"/>
          <w:numId w:val="7"/>
        </w:numPr>
        <w:jc w:val="both"/>
        <w:rPr>
          <w:sz w:val="18"/>
          <w:szCs w:val="18"/>
        </w:rPr>
      </w:pPr>
      <w:r w:rsidRPr="006B7F89">
        <w:rPr>
          <w:sz w:val="18"/>
          <w:szCs w:val="18"/>
          <w:u w:val="single"/>
        </w:rPr>
        <w:t>заявление</w:t>
      </w:r>
      <w:r w:rsidRPr="006B7F89">
        <w:rPr>
          <w:sz w:val="18"/>
          <w:szCs w:val="18"/>
        </w:rPr>
        <w:t>/</w:t>
      </w:r>
      <w:r w:rsidRPr="006B7F89">
        <w:rPr>
          <w:sz w:val="18"/>
          <w:szCs w:val="18"/>
          <w:u w:val="single"/>
        </w:rPr>
        <w:t>правила</w:t>
      </w:r>
      <w:r w:rsidRPr="006B7F89">
        <w:rPr>
          <w:sz w:val="18"/>
          <w:szCs w:val="18"/>
        </w:rPr>
        <w:t xml:space="preserve"> на открытие счета; </w:t>
      </w:r>
    </w:p>
    <w:p w:rsidR="00B52C95" w:rsidRPr="006B7F89" w:rsidRDefault="007C6593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копия </w:t>
      </w:r>
      <w:r w:rsidR="00B52C95" w:rsidRPr="006B7F89">
        <w:rPr>
          <w:bCs/>
          <w:sz w:val="18"/>
          <w:szCs w:val="18"/>
        </w:rPr>
        <w:t>устав</w:t>
      </w:r>
      <w:r>
        <w:rPr>
          <w:bCs/>
          <w:sz w:val="18"/>
          <w:szCs w:val="18"/>
        </w:rPr>
        <w:t>а</w:t>
      </w:r>
      <w:r w:rsidR="00B52C95" w:rsidRPr="006B7F89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удостоверенная нотариально либо заверенная регистрирующим органом, уполномоченным сотрудником банка;</w:t>
      </w:r>
      <w:r w:rsidR="00B52C95" w:rsidRPr="006B7F89">
        <w:rPr>
          <w:bCs/>
          <w:sz w:val="18"/>
          <w:szCs w:val="18"/>
        </w:rPr>
        <w:t xml:space="preserve">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список участников общества / выписка из реестра участников (должны содержать ФИО, паспортные данные учредителя, адрес, если учредитель юридическое лицо, указать ИНН, ОГРН и юр. адрес, сведение о размере принадлежащей доли и дате  оплаты);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протокол собрания учредителей о создании общества (е</w:t>
      </w:r>
      <w:r w:rsidRPr="006B7F89">
        <w:rPr>
          <w:sz w:val="18"/>
          <w:szCs w:val="18"/>
        </w:rPr>
        <w:t>сли один учредитель -  решение);</w:t>
      </w:r>
    </w:p>
    <w:p w:rsidR="00B52C95" w:rsidRPr="006B7F89" w:rsidRDefault="00B52C95" w:rsidP="00B52C9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копия листа записи из Единого государственного реестра юридических лиц, содержащая сведения </w:t>
      </w:r>
      <w:proofErr w:type="gramStart"/>
      <w:r w:rsidRPr="006B7F89">
        <w:rPr>
          <w:bCs/>
          <w:sz w:val="18"/>
          <w:szCs w:val="18"/>
        </w:rPr>
        <w:t>о</w:t>
      </w:r>
      <w:proofErr w:type="gramEnd"/>
      <w:r w:rsidRPr="006B7F89">
        <w:rPr>
          <w:bCs/>
          <w:sz w:val="18"/>
          <w:szCs w:val="18"/>
        </w:rPr>
        <w:t xml:space="preserve"> </w:t>
      </w:r>
      <w:r w:rsidRPr="006B7F89">
        <w:rPr>
          <w:sz w:val="18"/>
          <w:szCs w:val="18"/>
        </w:rPr>
        <w:t xml:space="preserve"> идентификационном номере налогоплательщика, коде причины постановки на учет в налоговом органе, дате постановки на учет в налоговом органе, о государственном регистрационном номере (для лиц, созданных до 01.01.2017 г. копия свидетельств о постановке на учет в налоговом органе (ИНН)  и регистрации юридического лица (ОГРН); 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документы, подтверждающие адрес местонахождение общества и адрес, по которому непосредственно осуществляется (будет осуществляться) коммерческая деятельность;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proofErr w:type="gramStart"/>
      <w:r w:rsidRPr="006B7F89">
        <w:rPr>
          <w:bCs/>
          <w:sz w:val="18"/>
          <w:szCs w:val="18"/>
        </w:rPr>
        <w:t xml:space="preserve">документы, подтверждающие полномочия единоличного исполнительного органа юридического лица, а также иных лиц, наделенных правом подписи (приказы; протоколы (решения), выписки из них, доверенности, трудовой договор (контракт); </w:t>
      </w:r>
      <w:proofErr w:type="gramEnd"/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документы, удостоверяющие личности </w:t>
      </w:r>
      <w:r w:rsidRPr="006B7F89">
        <w:rPr>
          <w:sz w:val="18"/>
          <w:szCs w:val="18"/>
        </w:rPr>
        <w:t xml:space="preserve">лиц, имеющих право подписи в карточке образцов подписей и оттиска печати (далее КОПОП);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выписка из Единого государственного реестра юридических лиц</w:t>
      </w:r>
      <w:r w:rsidRPr="006B7F89">
        <w:rPr>
          <w:sz w:val="18"/>
          <w:szCs w:val="18"/>
        </w:rPr>
        <w:t xml:space="preserve"> давностью не более 30 дней (для лиц, с </w:t>
      </w:r>
      <w:proofErr w:type="gramStart"/>
      <w:r w:rsidRPr="006B7F89">
        <w:rPr>
          <w:sz w:val="18"/>
          <w:szCs w:val="18"/>
        </w:rPr>
        <w:t>даты</w:t>
      </w:r>
      <w:proofErr w:type="gramEnd"/>
      <w:r w:rsidRPr="006B7F89">
        <w:rPr>
          <w:sz w:val="18"/>
          <w:szCs w:val="18"/>
        </w:rPr>
        <w:t xml:space="preserve"> создания которых прошло более 30 дней).  Допускается предоставление выписки из ЕГРЮЛ, распечатанной с сайта ФНС России, содержащей электронно-цифровую подпись ФНС;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B7F89">
        <w:rPr>
          <w:color w:val="000000"/>
          <w:sz w:val="18"/>
          <w:szCs w:val="18"/>
        </w:rPr>
        <w:t xml:space="preserve">копии лицензий на право осуществления деятельности, подлежащей лицензированию;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две карточки с образцами подписей и оттиском печати</w:t>
      </w:r>
      <w:r w:rsidRPr="006B7F89">
        <w:rPr>
          <w:sz w:val="18"/>
          <w:szCs w:val="18"/>
        </w:rPr>
        <w:t>, одна заверяется в Банке или нотариусом, (бланки находятся в юридическом отделе Банка);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анкета клиента;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форма </w:t>
      </w:r>
      <w:proofErr w:type="spellStart"/>
      <w:r w:rsidRPr="006B7F89">
        <w:rPr>
          <w:bCs/>
          <w:sz w:val="18"/>
          <w:szCs w:val="18"/>
        </w:rPr>
        <w:t>самосертификации</w:t>
      </w:r>
      <w:proofErr w:type="spellEnd"/>
      <w:r w:rsidRPr="006B7F89">
        <w:rPr>
          <w:sz w:val="18"/>
          <w:szCs w:val="18"/>
        </w:rPr>
        <w:t>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расписка о согласии обработки персональных данных лиц, обладающих правом подписи платежных документов;   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>сведения о бенефициарных владельцах</w:t>
      </w:r>
      <w:r w:rsidR="007C6593">
        <w:rPr>
          <w:bCs/>
          <w:sz w:val="18"/>
          <w:szCs w:val="18"/>
        </w:rPr>
        <w:t>/представителе/выгодоприобретателе</w:t>
      </w:r>
      <w:r w:rsidRPr="006B7F89">
        <w:rPr>
          <w:bCs/>
          <w:sz w:val="18"/>
          <w:szCs w:val="18"/>
        </w:rPr>
        <w:t>;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sz w:val="18"/>
          <w:szCs w:val="18"/>
        </w:rPr>
        <w:t>Сведения о финансовом положении: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-  бухгалтерский баланс (упрощенную форму бухгалтерского баланса) за год, отчет о финансовом результате с отметкой о способе отправления документа в подразделение в ФНС России (для годовой отчетности), заверенную руководителем и печатью 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и/или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- копии годовой (квартальной) налоговой декларации для расчета налога для организаций, применяющих режим налогообложения в виде ЕНВД и/или УСН с отметкой о способе отправления документа в подразделение в ФНС России, </w:t>
      </w:r>
      <w:proofErr w:type="gramStart"/>
      <w:r w:rsidRPr="006B7F89">
        <w:rPr>
          <w:sz w:val="18"/>
          <w:szCs w:val="18"/>
        </w:rPr>
        <w:t>заверенную</w:t>
      </w:r>
      <w:proofErr w:type="gramEnd"/>
      <w:r w:rsidRPr="006B7F89">
        <w:rPr>
          <w:sz w:val="18"/>
          <w:szCs w:val="18"/>
        </w:rPr>
        <w:t xml:space="preserve"> руководителем и печатью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и/или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lastRenderedPageBreak/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производства по делу о несостоятельности (банкротстве), вступивших в силу решений судебных органов о признании Клиента несостоятельным (банкротом), проведения процедур ликвидации;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bCs/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данные о рейтингах, присвоенных международными рейтинговыми агентствами («</w:t>
      </w:r>
      <w:proofErr w:type="spellStart"/>
      <w:r w:rsidRPr="006B7F89">
        <w:rPr>
          <w:sz w:val="18"/>
          <w:szCs w:val="18"/>
        </w:rPr>
        <w:t>Standard</w:t>
      </w:r>
      <w:proofErr w:type="spellEnd"/>
      <w:r w:rsidRPr="006B7F89">
        <w:rPr>
          <w:sz w:val="18"/>
          <w:szCs w:val="18"/>
        </w:rPr>
        <w:t xml:space="preserve"> &amp; </w:t>
      </w:r>
      <w:proofErr w:type="spellStart"/>
      <w:r w:rsidRPr="006B7F89">
        <w:rPr>
          <w:sz w:val="18"/>
          <w:szCs w:val="18"/>
        </w:rPr>
        <w:t>Poor's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Fitch-Ratings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Moody's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Investors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Service</w:t>
      </w:r>
      <w:proofErr w:type="spellEnd"/>
      <w:r w:rsidRPr="006B7F89">
        <w:rPr>
          <w:sz w:val="18"/>
          <w:szCs w:val="18"/>
        </w:rPr>
        <w:t>» и другие) и национальными рейтинговыми агентствами</w:t>
      </w:r>
    </w:p>
    <w:p w:rsidR="00B52C95" w:rsidRPr="006B7F89" w:rsidRDefault="00B52C95" w:rsidP="00B52C95">
      <w:pPr>
        <w:numPr>
          <w:ilvl w:val="0"/>
          <w:numId w:val="7"/>
        </w:numPr>
        <w:tabs>
          <w:tab w:val="left" w:pos="-180"/>
        </w:tabs>
        <w:jc w:val="both"/>
        <w:rPr>
          <w:bCs/>
          <w:sz w:val="18"/>
          <w:szCs w:val="18"/>
        </w:rPr>
      </w:pPr>
      <w:r w:rsidRPr="006B7F89">
        <w:rPr>
          <w:bCs/>
          <w:sz w:val="18"/>
          <w:szCs w:val="18"/>
        </w:rPr>
        <w:t xml:space="preserve">Сведения о деловой репутации (отзывы о юридическом лице (в произвольной форме) от лиц, с которыми ведутся деловые отношения, или отзывы от других кредитных организаций, где ранее </w:t>
      </w:r>
      <w:proofErr w:type="gramStart"/>
      <w:r w:rsidRPr="006B7F89">
        <w:rPr>
          <w:bCs/>
          <w:sz w:val="18"/>
          <w:szCs w:val="18"/>
        </w:rPr>
        <w:t>обслуживалось</w:t>
      </w:r>
      <w:proofErr w:type="gramEnd"/>
      <w:r w:rsidRPr="006B7F89">
        <w:rPr>
          <w:bCs/>
          <w:sz w:val="18"/>
          <w:szCs w:val="18"/>
        </w:rPr>
        <w:t xml:space="preserve"> /обслуживается юридическое лицо с информацией об оценке деловой репутации).</w:t>
      </w:r>
    </w:p>
    <w:p w:rsidR="00B52C95" w:rsidRPr="006B7F89" w:rsidRDefault="00B52C95" w:rsidP="00B52C95">
      <w:pPr>
        <w:tabs>
          <w:tab w:val="left" w:pos="-180"/>
        </w:tabs>
        <w:ind w:left="567"/>
        <w:jc w:val="both"/>
        <w:rPr>
          <w:bCs/>
          <w:sz w:val="18"/>
          <w:szCs w:val="18"/>
        </w:rPr>
      </w:pPr>
    </w:p>
    <w:p w:rsidR="00B52C95" w:rsidRPr="006B7F89" w:rsidRDefault="00B52C95" w:rsidP="00B52C95">
      <w:pPr>
        <w:spacing w:after="120"/>
        <w:ind w:left="540"/>
        <w:jc w:val="both"/>
        <w:rPr>
          <w:b/>
          <w:sz w:val="18"/>
          <w:szCs w:val="18"/>
          <w:u w:val="single"/>
        </w:rPr>
      </w:pPr>
      <w:r w:rsidRPr="006B7F89">
        <w:rPr>
          <w:b/>
          <w:sz w:val="18"/>
          <w:szCs w:val="18"/>
          <w:u w:val="single"/>
        </w:rPr>
        <w:t>Для открытия счета  обособленному подразделению юридического лица (филиал, представительство) наряду с перечисленными выше документами предоставляются:</w:t>
      </w:r>
    </w:p>
    <w:p w:rsidR="00B52C95" w:rsidRPr="006B7F89" w:rsidRDefault="00B52C95" w:rsidP="00B52C95">
      <w:pPr>
        <w:numPr>
          <w:ilvl w:val="0"/>
          <w:numId w:val="8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положение об обособленном подразделении  юридического лица;</w:t>
      </w:r>
    </w:p>
    <w:p w:rsidR="00B52C95" w:rsidRPr="006B7F89" w:rsidRDefault="00B52C95" w:rsidP="00B52C95">
      <w:pPr>
        <w:numPr>
          <w:ilvl w:val="0"/>
          <w:numId w:val="8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документы, подтверждающие  полномочия  руководителя  обособленного подразделения юридического лица (приказ, доверенность);</w:t>
      </w:r>
    </w:p>
    <w:p w:rsidR="00B52C95" w:rsidRPr="006B7F89" w:rsidRDefault="00B52C95" w:rsidP="00B52C95">
      <w:pPr>
        <w:numPr>
          <w:ilvl w:val="0"/>
          <w:numId w:val="8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документы, подтверждающие постановку на учет  юридического лица в налоговом органе по месту нахождения  обособленного подразделения. </w:t>
      </w:r>
    </w:p>
    <w:p w:rsidR="00B52C95" w:rsidRPr="006B7F89" w:rsidRDefault="00B52C95" w:rsidP="00B52C95">
      <w:pPr>
        <w:jc w:val="both"/>
        <w:rPr>
          <w:sz w:val="18"/>
          <w:szCs w:val="18"/>
        </w:rPr>
      </w:pPr>
    </w:p>
    <w:p w:rsidR="00B52C95" w:rsidRPr="006B7F89" w:rsidRDefault="00B52C95" w:rsidP="00B52C95">
      <w:pPr>
        <w:pStyle w:val="a5"/>
        <w:rPr>
          <w:b/>
          <w:sz w:val="18"/>
          <w:szCs w:val="18"/>
        </w:rPr>
      </w:pPr>
      <w:r w:rsidRPr="006B7F89">
        <w:rPr>
          <w:b/>
          <w:sz w:val="18"/>
          <w:szCs w:val="18"/>
          <w:u w:val="single"/>
        </w:rPr>
        <w:t>Для открытия счета  юридическому лицу – нерезиденту в банк  предоставляются: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документ, подтверждающий  правовой статус юридического лица – нерезидента по законодательству  страны, на территории которого  оно создано (легализованные); 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выписка (копия выписки) из торгового реестра страны местонахождения фирмы – нерезидента. 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Ходатайство иностранной фирмы – нерезидента об открытии счета на его имя представительством, филиалом (действующим на основании доверенности, удостоверенной нотариально, либо посольством (консульством) РФ за границей) с указанием совершаемых по счету операций и полномочий филиала в пределах прав иностранной фирм</w:t>
      </w:r>
      <w:proofErr w:type="gramStart"/>
      <w:r w:rsidRPr="006B7F89">
        <w:rPr>
          <w:sz w:val="18"/>
          <w:szCs w:val="18"/>
        </w:rPr>
        <w:t>ы-</w:t>
      </w:r>
      <w:proofErr w:type="gramEnd"/>
      <w:r w:rsidRPr="006B7F89">
        <w:rPr>
          <w:sz w:val="18"/>
          <w:szCs w:val="18"/>
        </w:rPr>
        <w:t xml:space="preserve"> нерезидента и действующего законодательства.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Копия документа (заверенная надлежащим образом) о государственной регистрации филиала, представительства, выданного Государственной регистрационной палатой при Министерстве юстиции РФ.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Заверенная копия документа  о согласовании с местными органами власти вопроса о размещении на его территории РФ филиала – нерезидента (Для филиалов и представительств).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Выписка из свободного государственного реестра аккредитованных на территории РФ представительств иностранных государств, полученную в Государственной регистрационной палате при Министерстве юстиции РФ (Для представительств нерезидентов)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Копия  свидетельства  о  государственной  регистрации, заверенная </w:t>
      </w:r>
      <w:proofErr w:type="gramStart"/>
      <w:r w:rsidRPr="006B7F89">
        <w:rPr>
          <w:sz w:val="18"/>
          <w:szCs w:val="18"/>
        </w:rPr>
        <w:t>согласно</w:t>
      </w:r>
      <w:proofErr w:type="gramEnd"/>
      <w:r w:rsidRPr="006B7F89">
        <w:rPr>
          <w:sz w:val="18"/>
          <w:szCs w:val="18"/>
        </w:rPr>
        <w:t xml:space="preserve"> действующего законодательства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Документ, подтверждающий полномочия единоличного  исполнительного органа и  копия документа, удостоверяющего личность руководителя;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 xml:space="preserve">свидетельство о постановке на учет в налоговом органе; 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sz w:val="18"/>
          <w:szCs w:val="18"/>
        </w:rPr>
        <w:t>карточка с образцами подписей и оттиска печати (2 штуки);</w:t>
      </w:r>
    </w:p>
    <w:p w:rsidR="00B52C95" w:rsidRPr="006B7F89" w:rsidRDefault="00B52C95" w:rsidP="00B52C95">
      <w:pPr>
        <w:pStyle w:val="a5"/>
        <w:numPr>
          <w:ilvl w:val="0"/>
          <w:numId w:val="9"/>
        </w:numPr>
        <w:rPr>
          <w:sz w:val="18"/>
          <w:szCs w:val="18"/>
        </w:rPr>
      </w:pPr>
      <w:r w:rsidRPr="006B7F89">
        <w:rPr>
          <w:bCs/>
          <w:sz w:val="18"/>
          <w:szCs w:val="18"/>
        </w:rPr>
        <w:t>Документы</w:t>
      </w:r>
      <w:r w:rsidRPr="006B7F89">
        <w:rPr>
          <w:sz w:val="18"/>
          <w:szCs w:val="18"/>
        </w:rPr>
        <w:t>, подтверждающие полномочия единоличного исполнительного органа юридического лица,  бухгалтерского работника, а так же иных лиц, наделенных правом подписи (</w:t>
      </w:r>
      <w:r w:rsidRPr="006B7F89">
        <w:rPr>
          <w:bCs/>
          <w:sz w:val="18"/>
          <w:szCs w:val="18"/>
        </w:rPr>
        <w:t>приказы</w:t>
      </w:r>
      <w:r w:rsidRPr="006B7F89">
        <w:rPr>
          <w:sz w:val="18"/>
          <w:szCs w:val="18"/>
        </w:rPr>
        <w:t xml:space="preserve">; </w:t>
      </w:r>
      <w:r w:rsidRPr="006B7F89">
        <w:rPr>
          <w:bCs/>
          <w:sz w:val="18"/>
          <w:szCs w:val="18"/>
        </w:rPr>
        <w:t>протоколы (решения),</w:t>
      </w:r>
      <w:r w:rsidRPr="006B7F89">
        <w:rPr>
          <w:sz w:val="18"/>
          <w:szCs w:val="18"/>
        </w:rPr>
        <w:t xml:space="preserve"> выписки из них и т.д.); </w:t>
      </w:r>
    </w:p>
    <w:p w:rsidR="00B52C95" w:rsidRPr="006B7F89" w:rsidRDefault="00B52C95" w:rsidP="00B52C95">
      <w:pPr>
        <w:numPr>
          <w:ilvl w:val="0"/>
          <w:numId w:val="9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 xml:space="preserve">Расписка о согласии обработки персональных данных лиц, обладающих правом подписи платежных документов.   </w:t>
      </w:r>
    </w:p>
    <w:p w:rsidR="00B52C95" w:rsidRPr="006B7F89" w:rsidRDefault="00B52C95" w:rsidP="00B52C95">
      <w:pPr>
        <w:numPr>
          <w:ilvl w:val="0"/>
          <w:numId w:val="9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>Представить сведения о бенефициарных владельцах</w:t>
      </w:r>
    </w:p>
    <w:p w:rsidR="00B52C95" w:rsidRPr="006B7F89" w:rsidRDefault="00B52C95" w:rsidP="00B52C95">
      <w:pPr>
        <w:numPr>
          <w:ilvl w:val="0"/>
          <w:numId w:val="9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 xml:space="preserve">Документы, подтверждающие отсутствие  задолженности перед бюджетом. </w:t>
      </w:r>
    </w:p>
    <w:p w:rsidR="00B52C95" w:rsidRPr="006B7F89" w:rsidRDefault="00B52C95" w:rsidP="00B52C95">
      <w:pPr>
        <w:jc w:val="both"/>
        <w:rPr>
          <w:sz w:val="18"/>
          <w:szCs w:val="18"/>
        </w:rPr>
      </w:pPr>
    </w:p>
    <w:p w:rsidR="00B52C95" w:rsidRPr="006B7F89" w:rsidRDefault="00B52C95" w:rsidP="00B52C95">
      <w:pPr>
        <w:spacing w:after="120"/>
        <w:ind w:left="567" w:hanging="27"/>
        <w:jc w:val="both"/>
        <w:rPr>
          <w:b/>
          <w:bCs/>
          <w:sz w:val="18"/>
          <w:szCs w:val="18"/>
          <w:u w:val="single"/>
        </w:rPr>
      </w:pPr>
      <w:r w:rsidRPr="006B7F89">
        <w:rPr>
          <w:b/>
          <w:bCs/>
          <w:sz w:val="18"/>
          <w:szCs w:val="18"/>
          <w:u w:val="single"/>
        </w:rPr>
        <w:t>2.3. Открытие счета  индивидуальному предпринимателю, физическому лицу, занимающемуся частной практикой.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  <w:u w:val="single"/>
        </w:rPr>
        <w:t>заявление</w:t>
      </w:r>
      <w:r w:rsidRPr="006B7F89">
        <w:rPr>
          <w:sz w:val="18"/>
          <w:szCs w:val="18"/>
        </w:rPr>
        <w:t>/</w:t>
      </w:r>
      <w:r w:rsidRPr="006B7F89">
        <w:rPr>
          <w:sz w:val="18"/>
          <w:szCs w:val="18"/>
          <w:u w:val="single"/>
        </w:rPr>
        <w:t>правила</w:t>
      </w:r>
      <w:r w:rsidRPr="006B7F89">
        <w:rPr>
          <w:sz w:val="18"/>
          <w:szCs w:val="18"/>
        </w:rPr>
        <w:t xml:space="preserve"> на открытие счета;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документ, удостоверяющий личность физического лица; </w:t>
      </w:r>
    </w:p>
    <w:p w:rsidR="00B52C95" w:rsidRPr="006B7F89" w:rsidRDefault="00B52C95" w:rsidP="00B52C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копия листа записи из Единого государственного реестра индивидуальных предпринимателей, содержащая сведения </w:t>
      </w:r>
      <w:proofErr w:type="gramStart"/>
      <w:r w:rsidRPr="006B7F89">
        <w:rPr>
          <w:bCs/>
          <w:sz w:val="18"/>
          <w:szCs w:val="18"/>
        </w:rPr>
        <w:t>о</w:t>
      </w:r>
      <w:proofErr w:type="gramEnd"/>
      <w:r w:rsidRPr="006B7F89">
        <w:rPr>
          <w:bCs/>
          <w:sz w:val="18"/>
          <w:szCs w:val="18"/>
        </w:rPr>
        <w:t xml:space="preserve"> </w:t>
      </w:r>
      <w:r w:rsidRPr="006B7F89">
        <w:rPr>
          <w:sz w:val="18"/>
          <w:szCs w:val="18"/>
        </w:rPr>
        <w:t xml:space="preserve">идентификационном номере налогоплательщика, коде причины постановки на учет в налоговом органе, дате постановки на учет в налоговом органе, о государственном регистрационном номере (для лиц, созданных до 01.01.2017 г. копия свидетельств о постановке на учет в налоговом органе (ИНН)  и регистрации индивидуального предпринимателя (ОГРН); 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карточка с образцами подписей и оттиска печати (две штуки);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нотариально заверенные доверенности на лиц, указанных в карточке (КОПОП) на распоряжение денежными средствами на расчетном счете;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lastRenderedPageBreak/>
        <w:t>выписка из Единого государственного реестра индивидуальных предпринимателей</w:t>
      </w:r>
      <w:r w:rsidRPr="006B7F89">
        <w:rPr>
          <w:sz w:val="18"/>
          <w:szCs w:val="18"/>
        </w:rPr>
        <w:t xml:space="preserve"> давностью не более 30 дней (для лиц, с </w:t>
      </w:r>
      <w:proofErr w:type="gramStart"/>
      <w:r w:rsidRPr="006B7F89">
        <w:rPr>
          <w:sz w:val="18"/>
          <w:szCs w:val="18"/>
        </w:rPr>
        <w:t>даты</w:t>
      </w:r>
      <w:proofErr w:type="gramEnd"/>
      <w:r w:rsidRPr="006B7F89">
        <w:rPr>
          <w:sz w:val="18"/>
          <w:szCs w:val="18"/>
        </w:rPr>
        <w:t xml:space="preserve"> регистрации которых прошло более 30 дней).  Допускается предоставление выписки из ЕГРИП, распечатанной с сайта ФНС России, содержащей электронно-цифровую подпись ФНС;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proofErr w:type="gramStart"/>
      <w:r w:rsidRPr="006B7F89">
        <w:rPr>
          <w:sz w:val="18"/>
          <w:szCs w:val="18"/>
        </w:rPr>
        <w:t>лицензии (патенты), выданные индивидуальному предпринимателю или лицу, занимающемуся частной практикой, в установленном законодательством Российской Федерации порядке, на право осуществления деятельности, подлежащей лицензированию (регулированию путем выдачи патента);</w:t>
      </w:r>
      <w:proofErr w:type="gramEnd"/>
    </w:p>
    <w:p w:rsidR="00B52C95" w:rsidRPr="006B7F89" w:rsidRDefault="00B52C95" w:rsidP="00B52C95">
      <w:pPr>
        <w:numPr>
          <w:ilvl w:val="1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нотариус представляет  документ, подтверждающий  наделение  его полномочиями, выдаваемый  органами юстиции  субъектов РФ в соответствии с законодательством РФ;</w:t>
      </w:r>
    </w:p>
    <w:p w:rsidR="00B52C95" w:rsidRPr="006B7F89" w:rsidRDefault="00B52C95" w:rsidP="00B52C95">
      <w:pPr>
        <w:numPr>
          <w:ilvl w:val="1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 xml:space="preserve">адвокат представляет документ, удостоверяющий  регистрацию адвоката в реестре адвокатов, а также документ, подтверждающий учреждение адвокатского кабинета; 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sz w:val="18"/>
          <w:szCs w:val="18"/>
        </w:rPr>
        <w:t>анкета клиента;</w:t>
      </w:r>
    </w:p>
    <w:p w:rsidR="00B52C95" w:rsidRPr="006B7F89" w:rsidRDefault="00B52C95" w:rsidP="00B52C95">
      <w:pPr>
        <w:numPr>
          <w:ilvl w:val="0"/>
          <w:numId w:val="10"/>
        </w:numPr>
        <w:jc w:val="both"/>
        <w:rPr>
          <w:sz w:val="18"/>
          <w:szCs w:val="18"/>
        </w:rPr>
      </w:pPr>
      <w:r w:rsidRPr="006B7F89">
        <w:rPr>
          <w:bCs/>
          <w:sz w:val="18"/>
          <w:szCs w:val="18"/>
        </w:rPr>
        <w:t xml:space="preserve">форма </w:t>
      </w:r>
      <w:proofErr w:type="spellStart"/>
      <w:r w:rsidRPr="006B7F89">
        <w:rPr>
          <w:bCs/>
          <w:sz w:val="18"/>
          <w:szCs w:val="18"/>
        </w:rPr>
        <w:t>самосертификации</w:t>
      </w:r>
      <w:proofErr w:type="spellEnd"/>
      <w:r w:rsidRPr="006B7F89">
        <w:rPr>
          <w:sz w:val="18"/>
          <w:szCs w:val="18"/>
        </w:rPr>
        <w:t xml:space="preserve">; </w:t>
      </w:r>
    </w:p>
    <w:p w:rsidR="00B52C95" w:rsidRPr="00194E73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b/>
          <w:sz w:val="18"/>
          <w:szCs w:val="18"/>
        </w:rPr>
      </w:pPr>
      <w:r w:rsidRPr="006B7F89">
        <w:rPr>
          <w:bCs/>
          <w:sz w:val="18"/>
          <w:szCs w:val="18"/>
        </w:rPr>
        <w:t>расписка о согласии обработки персональных данных лиц, обладающих правом подписи платежных документов;</w:t>
      </w:r>
    </w:p>
    <w:p w:rsidR="00B52C95" w:rsidRPr="006B7F89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b/>
          <w:sz w:val="18"/>
          <w:szCs w:val="18"/>
        </w:rPr>
      </w:pPr>
      <w:r>
        <w:rPr>
          <w:bCs/>
          <w:sz w:val="18"/>
          <w:szCs w:val="18"/>
        </w:rPr>
        <w:t>Сведения о бенефициарных владельцах</w:t>
      </w:r>
      <w:r w:rsidR="007C6593">
        <w:rPr>
          <w:bCs/>
          <w:sz w:val="18"/>
          <w:szCs w:val="18"/>
        </w:rPr>
        <w:t>/представителе/выгодоприобретателе</w:t>
      </w:r>
      <w:r>
        <w:rPr>
          <w:bCs/>
          <w:sz w:val="18"/>
          <w:szCs w:val="18"/>
        </w:rPr>
        <w:t>;</w:t>
      </w:r>
      <w:r w:rsidRPr="006B7F89">
        <w:rPr>
          <w:bCs/>
          <w:sz w:val="18"/>
          <w:szCs w:val="18"/>
        </w:rPr>
        <w:t xml:space="preserve">   </w:t>
      </w:r>
    </w:p>
    <w:p w:rsidR="00B52C95" w:rsidRPr="006B7F89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sz w:val="18"/>
          <w:szCs w:val="18"/>
        </w:rPr>
      </w:pPr>
      <w:r w:rsidRPr="006B7F89">
        <w:rPr>
          <w:sz w:val="18"/>
          <w:szCs w:val="18"/>
        </w:rPr>
        <w:t>Сведения (документы) о финансовом положении:</w:t>
      </w:r>
    </w:p>
    <w:p w:rsidR="00B52C95" w:rsidRPr="00DC6817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 xml:space="preserve">- копии годовой (квартальной) налоговой декларации для расчета налога для индивидуальных предпринимателей, применяющих режим налогообложения в виде ОСНО и/или ЕНВД и/или УСН и/или ЕСХН с отметкой о способе отправления документа в подразделение в ФНС России, </w:t>
      </w:r>
      <w:proofErr w:type="gramStart"/>
      <w:r w:rsidRPr="00DC6817">
        <w:rPr>
          <w:sz w:val="18"/>
          <w:szCs w:val="18"/>
        </w:rPr>
        <w:t>заверенную</w:t>
      </w:r>
      <w:proofErr w:type="gramEnd"/>
      <w:r w:rsidRPr="00DC6817">
        <w:rPr>
          <w:sz w:val="18"/>
          <w:szCs w:val="18"/>
        </w:rPr>
        <w:t xml:space="preserve"> подписью и печатью </w:t>
      </w:r>
    </w:p>
    <w:p w:rsidR="00B52C95" w:rsidRPr="00DC6817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>и/или</w:t>
      </w:r>
    </w:p>
    <w:p w:rsidR="00B52C95" w:rsidRPr="00DC6817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>- копия патента на текущий налоговый период для индивидуальных предпринимателей, применяющих патентный режим налогообложения, заверенный подписью и печатью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DC6817">
        <w:rPr>
          <w:sz w:val="18"/>
          <w:szCs w:val="18"/>
        </w:rPr>
        <w:t>и/или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производства по делу о несостоятельности (банкротстве), вступивших в силу решений судебных органов о признании Клиента несостоятельным (банкротом), проведения процедур ликвидации;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сведения о наличии/отсутствии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sz w:val="18"/>
          <w:szCs w:val="18"/>
        </w:rPr>
      </w:pPr>
      <w:r w:rsidRPr="006B7F89">
        <w:rPr>
          <w:sz w:val="18"/>
          <w:szCs w:val="18"/>
        </w:rPr>
        <w:t>и (или)</w:t>
      </w:r>
    </w:p>
    <w:p w:rsidR="00B52C95" w:rsidRPr="006B7F89" w:rsidRDefault="00B52C95" w:rsidP="00B52C95">
      <w:pPr>
        <w:tabs>
          <w:tab w:val="left" w:pos="-180"/>
        </w:tabs>
        <w:ind w:left="1080"/>
        <w:jc w:val="both"/>
        <w:rPr>
          <w:bCs/>
          <w:sz w:val="18"/>
          <w:szCs w:val="18"/>
        </w:rPr>
      </w:pPr>
      <w:r w:rsidRPr="006B7F89">
        <w:rPr>
          <w:sz w:val="18"/>
          <w:szCs w:val="18"/>
        </w:rPr>
        <w:t>- письмо Клиента в произвольной форме, содержащее данные о рейтингах, присвоенных международными рейтинговыми агентствами («</w:t>
      </w:r>
      <w:proofErr w:type="spellStart"/>
      <w:r w:rsidRPr="006B7F89">
        <w:rPr>
          <w:sz w:val="18"/>
          <w:szCs w:val="18"/>
        </w:rPr>
        <w:t>Standard</w:t>
      </w:r>
      <w:proofErr w:type="spellEnd"/>
      <w:r w:rsidRPr="006B7F89">
        <w:rPr>
          <w:sz w:val="18"/>
          <w:szCs w:val="18"/>
        </w:rPr>
        <w:t xml:space="preserve"> &amp; </w:t>
      </w:r>
      <w:proofErr w:type="spellStart"/>
      <w:r w:rsidRPr="006B7F89">
        <w:rPr>
          <w:sz w:val="18"/>
          <w:szCs w:val="18"/>
        </w:rPr>
        <w:t>Poor's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Fitch-Ratings</w:t>
      </w:r>
      <w:proofErr w:type="spellEnd"/>
      <w:r w:rsidRPr="006B7F89">
        <w:rPr>
          <w:sz w:val="18"/>
          <w:szCs w:val="18"/>
        </w:rPr>
        <w:t>», «</w:t>
      </w:r>
      <w:proofErr w:type="spellStart"/>
      <w:r w:rsidRPr="006B7F89">
        <w:rPr>
          <w:sz w:val="18"/>
          <w:szCs w:val="18"/>
        </w:rPr>
        <w:t>Moody's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Investors</w:t>
      </w:r>
      <w:proofErr w:type="spellEnd"/>
      <w:r w:rsidRPr="006B7F89">
        <w:rPr>
          <w:sz w:val="18"/>
          <w:szCs w:val="18"/>
        </w:rPr>
        <w:t xml:space="preserve"> </w:t>
      </w:r>
      <w:proofErr w:type="spellStart"/>
      <w:r w:rsidRPr="006B7F89">
        <w:rPr>
          <w:sz w:val="18"/>
          <w:szCs w:val="18"/>
        </w:rPr>
        <w:t>Service</w:t>
      </w:r>
      <w:proofErr w:type="spellEnd"/>
      <w:r w:rsidRPr="006B7F89">
        <w:rPr>
          <w:sz w:val="18"/>
          <w:szCs w:val="18"/>
        </w:rPr>
        <w:t>» и другие) и национальными рейтинговыми агентствами</w:t>
      </w:r>
    </w:p>
    <w:p w:rsidR="00B52C95" w:rsidRPr="006B7F89" w:rsidRDefault="00B52C95" w:rsidP="00B52C95">
      <w:pPr>
        <w:numPr>
          <w:ilvl w:val="0"/>
          <w:numId w:val="10"/>
        </w:numPr>
        <w:tabs>
          <w:tab w:val="left" w:pos="-180"/>
        </w:tabs>
        <w:jc w:val="both"/>
        <w:rPr>
          <w:bCs/>
          <w:sz w:val="18"/>
          <w:szCs w:val="18"/>
        </w:rPr>
      </w:pPr>
      <w:r w:rsidRPr="006B7F89">
        <w:rPr>
          <w:bCs/>
          <w:sz w:val="18"/>
          <w:szCs w:val="18"/>
        </w:rPr>
        <w:t xml:space="preserve">сведения о деловой репутации (отзывы (в произвольной форме) от лиц, с которыми ведутся деловые отношения, или отзывы от других кредитных организаций, где ранее </w:t>
      </w:r>
      <w:proofErr w:type="gramStart"/>
      <w:r w:rsidRPr="006B7F89">
        <w:rPr>
          <w:bCs/>
          <w:sz w:val="18"/>
          <w:szCs w:val="18"/>
        </w:rPr>
        <w:t>обслуживался</w:t>
      </w:r>
      <w:proofErr w:type="gramEnd"/>
      <w:r w:rsidRPr="006B7F89">
        <w:rPr>
          <w:bCs/>
          <w:sz w:val="18"/>
          <w:szCs w:val="18"/>
        </w:rPr>
        <w:t xml:space="preserve"> / обслуживается лицо с информацией об оценке деловой репутации).</w:t>
      </w:r>
    </w:p>
    <w:p w:rsidR="00B52C95" w:rsidRPr="0027002C" w:rsidRDefault="00B52C95" w:rsidP="00B52C95">
      <w:pPr>
        <w:ind w:firstLine="567"/>
        <w:jc w:val="both"/>
        <w:rPr>
          <w:bCs/>
          <w:sz w:val="18"/>
          <w:szCs w:val="18"/>
        </w:rPr>
      </w:pPr>
      <w:r w:rsidRPr="0027002C">
        <w:rPr>
          <w:bCs/>
          <w:sz w:val="18"/>
          <w:szCs w:val="18"/>
        </w:rPr>
        <w:t xml:space="preserve">Банк вправе дополнительно затребовать иные документы, необходимые для идентификации Клиента, установления правоспособности и полномочий представителей. </w:t>
      </w:r>
    </w:p>
    <w:p w:rsidR="00B52C95" w:rsidRPr="0027002C" w:rsidRDefault="00B52C95" w:rsidP="00B52C95">
      <w:pPr>
        <w:ind w:firstLine="567"/>
        <w:jc w:val="both"/>
        <w:rPr>
          <w:bCs/>
          <w:sz w:val="18"/>
          <w:szCs w:val="18"/>
        </w:rPr>
      </w:pPr>
      <w:r w:rsidRPr="0027002C">
        <w:rPr>
          <w:bCs/>
          <w:sz w:val="18"/>
          <w:szCs w:val="18"/>
        </w:rPr>
        <w:t>Все документы предоставляются в банк вместе с оригиналами.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27002C">
        <w:rPr>
          <w:sz w:val="18"/>
          <w:szCs w:val="18"/>
        </w:rPr>
        <w:t>. Банк осуществляет перевод денежных средств со счета Клиента на основании распоряжений Клиента, взыскателей средств, банков,  оформленных на бумажных носителях с использованием системы «АПС-печать» или в электронном виде в систем</w:t>
      </w:r>
      <w:r w:rsidR="007111CD">
        <w:rPr>
          <w:sz w:val="18"/>
          <w:szCs w:val="18"/>
        </w:rPr>
        <w:t>е</w:t>
      </w:r>
      <w:r w:rsidRPr="0027002C">
        <w:rPr>
          <w:sz w:val="18"/>
          <w:szCs w:val="18"/>
        </w:rPr>
        <w:t xml:space="preserve"> </w:t>
      </w:r>
      <w:r>
        <w:rPr>
          <w:sz w:val="18"/>
          <w:szCs w:val="18"/>
        </w:rPr>
        <w:t>дистанционного банковского обслуживания (далее</w:t>
      </w:r>
      <w:r w:rsidR="00E44C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ДБО) </w:t>
      </w:r>
      <w:r w:rsidRPr="0027002C">
        <w:rPr>
          <w:sz w:val="18"/>
          <w:szCs w:val="18"/>
        </w:rPr>
        <w:t>Банка.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Поступающие в Банк распоряжения о переводе денежных средств должны соответствовать предъявляемым к ним требованиям Центрального банка Российской Федерации или  формам платежных распоряжений, установленных Банком. </w:t>
      </w:r>
    </w:p>
    <w:p w:rsidR="00B52C95" w:rsidRPr="0027002C" w:rsidRDefault="00B52C95" w:rsidP="00B52C95">
      <w:pPr>
        <w:pStyle w:val="23"/>
        <w:widowControl/>
        <w:rPr>
          <w:bCs/>
          <w:sz w:val="18"/>
          <w:szCs w:val="18"/>
        </w:rPr>
      </w:pPr>
      <w:r w:rsidRPr="0027002C">
        <w:rPr>
          <w:sz w:val="18"/>
          <w:szCs w:val="18"/>
        </w:rPr>
        <w:t>2.</w:t>
      </w:r>
      <w:r>
        <w:rPr>
          <w:sz w:val="18"/>
          <w:szCs w:val="18"/>
        </w:rPr>
        <w:t>4.</w:t>
      </w:r>
      <w:r w:rsidRPr="0027002C">
        <w:rPr>
          <w:sz w:val="18"/>
          <w:szCs w:val="18"/>
        </w:rPr>
        <w:t xml:space="preserve"> Для проведения операции с использованием системы «АПС-печать» распоряжения Клиентом предоставляются в банк </w:t>
      </w:r>
      <w:r w:rsidRPr="0027002C">
        <w:rPr>
          <w:bCs/>
          <w:sz w:val="18"/>
          <w:szCs w:val="18"/>
        </w:rPr>
        <w:t xml:space="preserve">в двух экземплярах.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bCs/>
          <w:sz w:val="18"/>
          <w:szCs w:val="18"/>
        </w:rPr>
        <w:t>В случае проведения по счету платежа на счет открытый в Банке, распоряжение предоставляется в трех экземплярах.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2.</w:t>
      </w:r>
      <w:r>
        <w:rPr>
          <w:sz w:val="18"/>
          <w:szCs w:val="18"/>
        </w:rPr>
        <w:t>5.</w:t>
      </w:r>
      <w:r w:rsidRPr="0027002C">
        <w:rPr>
          <w:sz w:val="18"/>
          <w:szCs w:val="18"/>
        </w:rPr>
        <w:t xml:space="preserve"> К исполнению принимаются распоряжения Клиента, подписанные только уполномоченными лицами.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Удостоверение пра</w:t>
      </w:r>
      <w:r>
        <w:rPr>
          <w:sz w:val="18"/>
          <w:szCs w:val="18"/>
        </w:rPr>
        <w:t>в</w:t>
      </w:r>
      <w:r w:rsidRPr="0027002C">
        <w:rPr>
          <w:sz w:val="18"/>
          <w:szCs w:val="18"/>
        </w:rPr>
        <w:t>а распоряжения денежными средствами при приеме к исполнению распоряжений на бумажном носителе осуществляется банком посредством проверки наличия и соответствия собственной подписи и оттиска печати (при наличии) образцам, заявленным в карточке с образцами подписей и оттиска печати.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При указании Клиентом в Карточке с образцами подписей и оттиска печати нескольких лиц, наделенных правом «первой подписи» и правом  «второй подписи» расчетные документы принимаются в любом сочетании подписей лиц, наделенный правом «первой» и «второй» подписей.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Удостоверение права распоряжения денежными средствами при приеме к исполнению распоряжений  в электронном виде осуществляется Банком посредством проверки электронной подписи физического лица (его представителя).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Операция по счету, проведенная до получения Банком документов, подтверждающих прекращение полномочий представителя, считается совершенной на основании распоряжения Клиента. 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2.6. </w:t>
      </w:r>
      <w:r w:rsidRPr="0027002C">
        <w:rPr>
          <w:sz w:val="18"/>
          <w:szCs w:val="18"/>
          <w:u w:val="single"/>
        </w:rPr>
        <w:t>Все документы, оформленные на бумажном носителе</w:t>
      </w:r>
      <w:r w:rsidRPr="0027002C">
        <w:rPr>
          <w:sz w:val="18"/>
          <w:szCs w:val="18"/>
        </w:rPr>
        <w:t>, поступившие в Банк в операционное время - до 15 час. 00 мин. по московскому времени - в операционной бухгалтерии оформлять и отражать по счетам Клиента текущим рабочим днем, поступившие после 15 час. 00 мин. московского времени - следующим рабочим днем.</w:t>
      </w:r>
    </w:p>
    <w:p w:rsidR="00B52C95" w:rsidRPr="00D738F5" w:rsidRDefault="00B52C95" w:rsidP="00B52C95">
      <w:pPr>
        <w:pStyle w:val="a9"/>
        <w:tabs>
          <w:tab w:val="left" w:pos="10206"/>
        </w:tabs>
        <w:ind w:left="0" w:right="0" w:firstLine="567"/>
        <w:jc w:val="both"/>
        <w:rPr>
          <w:b w:val="0"/>
          <w:sz w:val="18"/>
          <w:szCs w:val="18"/>
        </w:rPr>
      </w:pPr>
      <w:r w:rsidRPr="00B36D40">
        <w:rPr>
          <w:b w:val="0"/>
          <w:sz w:val="18"/>
          <w:szCs w:val="18"/>
        </w:rPr>
        <w:lastRenderedPageBreak/>
        <w:t>При использовании Клиентом Систем ДБО время прие</w:t>
      </w:r>
      <w:r>
        <w:rPr>
          <w:b w:val="0"/>
          <w:sz w:val="18"/>
          <w:szCs w:val="18"/>
        </w:rPr>
        <w:t xml:space="preserve">ма </w:t>
      </w:r>
      <w:r w:rsidRPr="00D738F5">
        <w:rPr>
          <w:b w:val="0"/>
          <w:sz w:val="18"/>
          <w:szCs w:val="18"/>
        </w:rPr>
        <w:t>электронных документов устанавливается правилами соответствующей Системы ДБО.</w:t>
      </w:r>
    </w:p>
    <w:p w:rsidR="00B52C95" w:rsidRPr="00D738F5" w:rsidRDefault="00B52C95" w:rsidP="00B52C95">
      <w:pPr>
        <w:pStyle w:val="a9"/>
        <w:tabs>
          <w:tab w:val="left" w:pos="10206"/>
        </w:tabs>
        <w:ind w:left="0" w:right="0" w:firstLine="567"/>
        <w:jc w:val="both"/>
        <w:rPr>
          <w:b w:val="0"/>
          <w:sz w:val="18"/>
          <w:szCs w:val="18"/>
        </w:rPr>
      </w:pPr>
      <w:r w:rsidRPr="00D738F5">
        <w:rPr>
          <w:b w:val="0"/>
          <w:snapToGrid w:val="0"/>
          <w:sz w:val="18"/>
          <w:szCs w:val="18"/>
        </w:rPr>
        <w:t>2.7. Расчетные документы, принимаемые от Клиентов,  действительны к предъявлению в Банк в течение 10 календарных дней со дня, следующего за днем его составления.</w:t>
      </w:r>
    </w:p>
    <w:p w:rsidR="00B52C95" w:rsidRPr="00D738F5" w:rsidRDefault="00B52C95" w:rsidP="00B52C95">
      <w:pPr>
        <w:pStyle w:val="23"/>
        <w:widowControl/>
        <w:rPr>
          <w:sz w:val="18"/>
          <w:szCs w:val="18"/>
        </w:rPr>
      </w:pPr>
      <w:r w:rsidRPr="00D738F5">
        <w:rPr>
          <w:sz w:val="18"/>
          <w:szCs w:val="18"/>
        </w:rPr>
        <w:t xml:space="preserve">2.8.  Платежи по счетам Клиента производятся в </w:t>
      </w:r>
      <w:proofErr w:type="gramStart"/>
      <w:r w:rsidRPr="00D738F5">
        <w:rPr>
          <w:sz w:val="18"/>
          <w:szCs w:val="18"/>
        </w:rPr>
        <w:t>пределах</w:t>
      </w:r>
      <w:proofErr w:type="gramEnd"/>
      <w:r w:rsidRPr="00D738F5">
        <w:rPr>
          <w:sz w:val="18"/>
          <w:szCs w:val="18"/>
        </w:rPr>
        <w:t xml:space="preserve"> имеющихся на счете денежных средств.</w:t>
      </w:r>
    </w:p>
    <w:p w:rsidR="00B52C95" w:rsidRPr="00D738F5" w:rsidRDefault="00B52C95" w:rsidP="00B52C95">
      <w:pPr>
        <w:pStyle w:val="23"/>
        <w:widowControl/>
        <w:rPr>
          <w:sz w:val="18"/>
          <w:szCs w:val="18"/>
        </w:rPr>
      </w:pPr>
      <w:r w:rsidRPr="00D738F5">
        <w:rPr>
          <w:sz w:val="18"/>
          <w:szCs w:val="18"/>
        </w:rPr>
        <w:t>2.9. На остаток средств на счете Банк проценты не начисляет.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ОБЯЗАТЕЛЬСТВА БАНКА</w:t>
      </w:r>
    </w:p>
    <w:p w:rsidR="00B52C95" w:rsidRPr="0027002C" w:rsidRDefault="00B52C95" w:rsidP="00B52C95">
      <w:pPr>
        <w:pStyle w:val="a7"/>
        <w:ind w:firstLine="567"/>
        <w:rPr>
          <w:sz w:val="18"/>
          <w:szCs w:val="18"/>
        </w:rPr>
      </w:pPr>
      <w:r w:rsidRPr="0027002C">
        <w:rPr>
          <w:sz w:val="18"/>
          <w:szCs w:val="18"/>
        </w:rPr>
        <w:t>3.1. Обеспечивать сохранность всех денежных средств, поступивших на счет Клиента, выполнять распоряжения  Клиента по их переводу</w:t>
      </w:r>
      <w:r w:rsidRPr="0027002C">
        <w:rPr>
          <w:color w:val="C00000"/>
          <w:sz w:val="18"/>
          <w:szCs w:val="18"/>
        </w:rPr>
        <w:t>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3.2. Осуществлять выдачу Клиенту наличных денежных средств не позже дня следующего за днем подачи заявки в порядке, установленном действующим законодательством, а также в соответствии  с  указаниями Центрального Банка РФ по регулированию денежной наличности и действующими тарифами Банка; </w:t>
      </w:r>
    </w:p>
    <w:p w:rsidR="00B52C95" w:rsidRPr="0027002C" w:rsidRDefault="00B52C95" w:rsidP="00B52C95">
      <w:pPr>
        <w:pStyle w:val="2"/>
        <w:rPr>
          <w:sz w:val="18"/>
          <w:szCs w:val="18"/>
        </w:rPr>
      </w:pPr>
      <w:r w:rsidRPr="0027002C">
        <w:rPr>
          <w:sz w:val="18"/>
          <w:szCs w:val="18"/>
        </w:rPr>
        <w:t xml:space="preserve">         При несоответствии платежных документов требованиям, предусмотренным законом и,  установленными в соответствии с ним, банковскими правилами,  Банк  возвращает  указанные документы Клиенту для внесения в них соответствующих изменений.</w:t>
      </w:r>
    </w:p>
    <w:p w:rsidR="00B52C95" w:rsidRDefault="00B52C95" w:rsidP="00B52C9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Pr="00352DAB">
        <w:rPr>
          <w:sz w:val="18"/>
          <w:szCs w:val="18"/>
        </w:rPr>
        <w:t>Выдавать выписку по счетам Клиента в порядке и в сроки, указанные в карточке образцов подписей и оттиска печати Клиента.</w:t>
      </w:r>
      <w:r>
        <w:rPr>
          <w:sz w:val="18"/>
          <w:szCs w:val="18"/>
        </w:rPr>
        <w:t xml:space="preserve"> </w:t>
      </w:r>
    </w:p>
    <w:p w:rsidR="00B52C95" w:rsidRDefault="00B52C95" w:rsidP="00B52C9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3.3.1. </w:t>
      </w:r>
      <w:r w:rsidR="007F3A13">
        <w:rPr>
          <w:sz w:val="18"/>
          <w:szCs w:val="18"/>
        </w:rPr>
        <w:t xml:space="preserve">При подключении клиента к </w:t>
      </w:r>
      <w:r w:rsidR="00E44C1A">
        <w:rPr>
          <w:sz w:val="18"/>
          <w:szCs w:val="18"/>
        </w:rPr>
        <w:t>с</w:t>
      </w:r>
      <w:r w:rsidRPr="00B36D40">
        <w:rPr>
          <w:sz w:val="18"/>
          <w:szCs w:val="18"/>
        </w:rPr>
        <w:t>истем</w:t>
      </w:r>
      <w:r w:rsidR="007F3A13">
        <w:rPr>
          <w:sz w:val="18"/>
          <w:szCs w:val="18"/>
        </w:rPr>
        <w:t>е</w:t>
      </w:r>
      <w:r w:rsidRPr="00B36D40">
        <w:rPr>
          <w:sz w:val="18"/>
          <w:szCs w:val="18"/>
        </w:rPr>
        <w:t xml:space="preserve"> ДБО выписки по счету предоставляются клиенту только в электронном виде по расписанию, установленному правилами </w:t>
      </w:r>
      <w:r w:rsidR="005416AE">
        <w:rPr>
          <w:sz w:val="18"/>
          <w:szCs w:val="18"/>
        </w:rPr>
        <w:t xml:space="preserve">соответствующей </w:t>
      </w:r>
      <w:r w:rsidRPr="00B36D40">
        <w:rPr>
          <w:sz w:val="18"/>
          <w:szCs w:val="18"/>
        </w:rPr>
        <w:t>Системы ДБО либо по самостоятельному запросу Клиента в Системе ДБО.</w:t>
      </w:r>
      <w:r>
        <w:rPr>
          <w:sz w:val="18"/>
          <w:szCs w:val="18"/>
        </w:rPr>
        <w:t xml:space="preserve"> 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3.4. Выдавать один экземпляр платежного требования, поступившего на имя Клиента, ему либо его Представителю.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3.5. Обеспечивать конфиденциальность информации о хозяйственной деятельности Клиента, сохранять коммерческую тайну по операциям, производимым по счету Клиента в соответствии с действующим законодательством и указаниями Центрального Банка РФ.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3.6. Банк  осуществляет  списание денежных средств по распоряжению,  а также  в  соответствии  с  действующим  законодательством и указаниями Центрального Банка РФ.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3.7. Зачисление поступивших на счет Клиента денежных средств Банк производит в срок не позже дня следующего за днем поступления в банк распоряжения, позволяющего однозначно установить, что получателем средств является Клиент. 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При поступлении денежных средств на имя Клиента без соответствующих подтверждающих документов, указанные денежные средства отражаются по счету учета сумм, поступивших на корреспондентские счета до выяснения. Одновременно Банк информирует Клиента и принимает оперативные меры к выяснению назначения поступивших денежных средств.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Если в течение 5 рабочих дней не выяснены владельцы средств, то суммы, зачисленные на счет по учету сумм, поступивших на корреспондентские счета до выяснения, откредитовываются отправителю средств.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3.8. Банк на основании письменного заявления Клиента предоставляет о состоянии счета:</w:t>
      </w:r>
    </w:p>
    <w:p w:rsidR="00B52C95" w:rsidRPr="0027002C" w:rsidRDefault="00B52C95" w:rsidP="00B52C95">
      <w:pPr>
        <w:pStyle w:val="3"/>
        <w:rPr>
          <w:rFonts w:ascii="Times New Roman" w:hAnsi="Times New Roman" w:cs="Times New Roman"/>
          <w:sz w:val="18"/>
          <w:szCs w:val="18"/>
        </w:rPr>
      </w:pPr>
      <w:r w:rsidRPr="0027002C">
        <w:rPr>
          <w:rFonts w:ascii="Times New Roman" w:hAnsi="Times New Roman" w:cs="Times New Roman"/>
          <w:sz w:val="18"/>
          <w:szCs w:val="18"/>
        </w:rPr>
        <w:t>3.8.1. По телефону лицам,  указанным в заявлении  при условии сообщения этими лицами наименования Клиента, номера счета, цифрового пароля Клиента.</w:t>
      </w:r>
    </w:p>
    <w:p w:rsidR="00B52C95" w:rsidRPr="0027002C" w:rsidRDefault="00B52C95" w:rsidP="00B52C95">
      <w:pPr>
        <w:pStyle w:val="3"/>
        <w:rPr>
          <w:rFonts w:ascii="Times New Roman" w:hAnsi="Times New Roman" w:cs="Times New Roman"/>
          <w:sz w:val="18"/>
          <w:szCs w:val="18"/>
        </w:rPr>
      </w:pPr>
      <w:r w:rsidRPr="0027002C">
        <w:rPr>
          <w:rFonts w:ascii="Times New Roman" w:hAnsi="Times New Roman" w:cs="Times New Roman"/>
          <w:sz w:val="18"/>
          <w:szCs w:val="18"/>
        </w:rPr>
        <w:t>3.8.2. По электронной почте лицам, указанным в заявлении,  при условии правильного ввода  этими лицами имени и пароля.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Банк не несет ответственности, если сведения, переданные по телефону, электронной почте, стали достоянием третьих лиц.</w:t>
      </w:r>
    </w:p>
    <w:p w:rsidR="00B52C95" w:rsidRPr="0027002C" w:rsidRDefault="00B52C95" w:rsidP="00B52C95">
      <w:pPr>
        <w:ind w:firstLine="708"/>
        <w:jc w:val="both"/>
        <w:rPr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ОБЯЗАТЕЛЬСТВА КЛИЕНТА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4.1. Распоряжаться денежными средствами, находящимися на его счете в Банке,  в соответствии с действующим законодательством и указаниями Центрального Банка РФ;</w:t>
      </w:r>
    </w:p>
    <w:p w:rsidR="0061792B" w:rsidRPr="0061792B" w:rsidRDefault="0061792B" w:rsidP="0061792B">
      <w:pPr>
        <w:ind w:firstLine="567"/>
        <w:jc w:val="both"/>
        <w:rPr>
          <w:b/>
          <w:sz w:val="18"/>
          <w:szCs w:val="18"/>
        </w:rPr>
      </w:pPr>
      <w:r w:rsidRPr="0061792B">
        <w:rPr>
          <w:b/>
          <w:sz w:val="18"/>
          <w:szCs w:val="18"/>
        </w:rPr>
        <w:t>4.2. Принять один экземпляр поступившего на его имя платежного требования.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4.3. Своевременно представлять Банку документы, необходимые для составления отчетности, плановых заявок и осуществления контроля над операциями с наличными деньгами;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4.4. Письменно уведомлять Банк в течение 10 дней после получения выписки о суммах, ошибочно зачисленных на счет.  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Письменно уведомлять Банк в течение 10 дней после получения выписки о суммах, ошибочно списанных со счета. При не поступлении от Клиента в указанные сроки возражений, совершенные операции и остаток средств на счете считаются подтвержденными.</w:t>
      </w:r>
      <w:r w:rsidRPr="0027002C">
        <w:rPr>
          <w:sz w:val="18"/>
          <w:szCs w:val="18"/>
        </w:rPr>
        <w:tab/>
      </w:r>
    </w:p>
    <w:p w:rsidR="0061792B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4.5. Не позднее 3-х дней с момента внесения изменений в учредительные документы, в иные реквизиты организации, прекращении/продлении полномочий представителей, их паспортных данных и иных изменений извещать о них  с приложением нотариально заверенных копий подтверждающих документов или предъявить их копии  документов вместе с оригиналами.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Незамедлительно, в день наступления события, извещать Банк о прекращении полномочий представителей, отзыве ранее выданных доверенностей.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</w:t>
      </w:r>
      <w:r>
        <w:rPr>
          <w:sz w:val="18"/>
          <w:szCs w:val="18"/>
        </w:rPr>
        <w:t>6</w:t>
      </w:r>
      <w:r w:rsidRPr="0027002C">
        <w:rPr>
          <w:sz w:val="18"/>
          <w:szCs w:val="18"/>
        </w:rPr>
        <w:t>. Применять систему «АПС-печать» или систем</w:t>
      </w:r>
      <w:r>
        <w:rPr>
          <w:sz w:val="18"/>
          <w:szCs w:val="18"/>
        </w:rPr>
        <w:t>у</w:t>
      </w:r>
      <w:r w:rsidRPr="0027002C">
        <w:rPr>
          <w:sz w:val="18"/>
          <w:szCs w:val="18"/>
        </w:rPr>
        <w:t xml:space="preserve"> </w:t>
      </w:r>
      <w:r>
        <w:rPr>
          <w:sz w:val="18"/>
          <w:szCs w:val="18"/>
        </w:rPr>
        <w:t>ДБО</w:t>
      </w:r>
      <w:r w:rsidRPr="0027002C">
        <w:rPr>
          <w:sz w:val="18"/>
          <w:szCs w:val="18"/>
        </w:rPr>
        <w:t>, либо пользоваться услугами Банка по оформлению платежных документов  с уплатой утвержденных банком тарифов. Платежные документы, оформленные в ином порядке или в других системах электронного документооборота, Банком к исполнению не принимаются.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</w:t>
      </w:r>
      <w:r>
        <w:rPr>
          <w:sz w:val="18"/>
          <w:szCs w:val="18"/>
        </w:rPr>
        <w:t>7.</w:t>
      </w:r>
      <w:r w:rsidRPr="0027002C">
        <w:rPr>
          <w:sz w:val="18"/>
          <w:szCs w:val="18"/>
        </w:rPr>
        <w:t xml:space="preserve"> Клиент несет ответственность за информацию, переданную Банку, за правильное оформление платежных документов; проявляет разумную заинтересованность в ознакомлении с действующими тарифами при совершении операций по счету, получении выписок и не вправе ссылаться на свою неосведомленность.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t>4.8. При закрытии расчетного счета, Клиент обязуется сдать чековую книжку с оставшимися неиспользованными чеками.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lastRenderedPageBreak/>
        <w:t xml:space="preserve">4.9. Клиент обязуется получить согласие своих сотрудников, представляющих интересы Клиента в Банке,  на обработку их персональных данных при расчетно-кассовом обслуживании (выдаче справок, выписок и т.д.). 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t xml:space="preserve">4.10. Производить оплату за расчетно-кассовое обслуживание в соответствии с  действующими на день совершения операции тарифами Банка. 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 xml:space="preserve">4.11. Клиент обязуется проявлять разумную заинтересованность: 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proofErr w:type="gramStart"/>
      <w:r w:rsidRPr="00B259ED">
        <w:rPr>
          <w:b/>
          <w:sz w:val="18"/>
          <w:szCs w:val="18"/>
        </w:rPr>
        <w:t xml:space="preserve">1) в ознакомлении с действующими тарифами, правилами на расчетно-кассовое обслуживание, их изменениями (не реже одного раза в месяц </w:t>
      </w:r>
      <w:proofErr w:type="spellStart"/>
      <w:r w:rsidRPr="00B259ED">
        <w:rPr>
          <w:b/>
          <w:sz w:val="18"/>
          <w:szCs w:val="18"/>
        </w:rPr>
        <w:t>ознакамливаться</w:t>
      </w:r>
      <w:proofErr w:type="spellEnd"/>
      <w:r w:rsidRPr="00B259ED">
        <w:rPr>
          <w:b/>
          <w:sz w:val="18"/>
          <w:szCs w:val="18"/>
        </w:rPr>
        <w:t xml:space="preserve"> с действующими тарифами и правилами, размещенными на сайте Банка www.sevnb.ru и/или на информационной доске в операционном зале, оповещениями об изменении тарифов, рассылаемых в системах электронного документооборота в случае их наличия у клиента);</w:t>
      </w:r>
      <w:proofErr w:type="gramEnd"/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2) в получении выписок (по графику, заявленному при оформлении карточки образцов подписей и оттиска печати), и не вправе ссылаться на свою неосведомленность.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 xml:space="preserve">4.12. </w:t>
      </w:r>
      <w:proofErr w:type="gramStart"/>
      <w:r w:rsidRPr="00B259ED">
        <w:rPr>
          <w:b/>
          <w:sz w:val="18"/>
          <w:szCs w:val="18"/>
        </w:rPr>
        <w:t>Предоставить Банку документы</w:t>
      </w:r>
      <w:proofErr w:type="gramEnd"/>
      <w:r w:rsidRPr="00B259ED">
        <w:rPr>
          <w:b/>
          <w:sz w:val="18"/>
          <w:szCs w:val="18"/>
        </w:rPr>
        <w:t xml:space="preserve">, запрошенные в порядке п. 5.3. настоящего договора, в срок, установленный банком, а при отсутствии в запросе срока -  не позже следующего дня со дня получения запроса. </w:t>
      </w:r>
    </w:p>
    <w:p w:rsidR="0061792B" w:rsidRPr="0061792B" w:rsidRDefault="0061792B" w:rsidP="0061792B">
      <w:pPr>
        <w:ind w:firstLine="567"/>
        <w:jc w:val="both"/>
        <w:rPr>
          <w:sz w:val="18"/>
          <w:szCs w:val="18"/>
        </w:rPr>
      </w:pPr>
      <w:r w:rsidRPr="0061792B">
        <w:rPr>
          <w:sz w:val="18"/>
          <w:szCs w:val="18"/>
        </w:rPr>
        <w:t xml:space="preserve">4.13.  Своевременно сообщать в Банк о прекращении полномочий представителя и иных лиц, наделенный правом подписи расчетных документов. Операции, совершенные представителем клиента до поступления в банк письменного уведомления о прекращении его полномочий, считаются совершенными уполномоченным лицом. </w:t>
      </w:r>
    </w:p>
    <w:p w:rsidR="0061792B" w:rsidRPr="0027002C" w:rsidRDefault="0061792B" w:rsidP="0061792B">
      <w:pPr>
        <w:ind w:firstLine="56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4.1</w:t>
      </w:r>
      <w:r>
        <w:rPr>
          <w:sz w:val="18"/>
          <w:szCs w:val="18"/>
        </w:rPr>
        <w:t>4.</w:t>
      </w:r>
      <w:r w:rsidRPr="0027002C">
        <w:rPr>
          <w:sz w:val="18"/>
          <w:szCs w:val="18"/>
        </w:rPr>
        <w:t xml:space="preserve"> Клиент дает заранее данный акцепт на списание со счета Клиента комиссии за расчетно-кассовое обслуживание, задолженности по кредитным обязательствам, вытекающих из кредитных договоров и договоров поручительства заключенным между Клиентом и Банком</w:t>
      </w:r>
    </w:p>
    <w:p w:rsidR="00B52C95" w:rsidRPr="0027002C" w:rsidRDefault="00B52C95" w:rsidP="00B52C95">
      <w:pPr>
        <w:ind w:firstLine="567"/>
        <w:jc w:val="both"/>
        <w:rPr>
          <w:sz w:val="18"/>
          <w:szCs w:val="18"/>
        </w:rPr>
      </w:pPr>
    </w:p>
    <w:p w:rsidR="00B52C95" w:rsidRPr="0027002C" w:rsidRDefault="00B52C95" w:rsidP="00B52C95">
      <w:pPr>
        <w:ind w:left="627"/>
        <w:jc w:val="center"/>
        <w:rPr>
          <w:b/>
          <w:sz w:val="18"/>
          <w:szCs w:val="18"/>
        </w:rPr>
      </w:pPr>
      <w:r w:rsidRPr="00672FBC">
        <w:rPr>
          <w:b/>
          <w:sz w:val="18"/>
          <w:szCs w:val="18"/>
        </w:rPr>
        <w:t>5.</w:t>
      </w:r>
      <w:r w:rsidRPr="0027002C">
        <w:rPr>
          <w:b/>
          <w:sz w:val="18"/>
          <w:szCs w:val="18"/>
        </w:rPr>
        <w:t xml:space="preserve"> ПРАВА БАНКА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5.1</w:t>
      </w:r>
      <w:r>
        <w:rPr>
          <w:sz w:val="18"/>
          <w:szCs w:val="18"/>
        </w:rPr>
        <w:t>.</w:t>
      </w:r>
      <w:r w:rsidRPr="0027002C">
        <w:rPr>
          <w:sz w:val="18"/>
          <w:szCs w:val="18"/>
        </w:rPr>
        <w:t xml:space="preserve"> Банк имеет право списать со счета Клиента: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-  плату за расчетно-кассовое обслуживание;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- задолженность по кредитным обязательствам, вытекающих из кредитных договоров и договоров поручительства заключенным между Клиентом и Банком (в </w:t>
      </w:r>
      <w:proofErr w:type="spellStart"/>
      <w:r w:rsidRPr="0027002C">
        <w:rPr>
          <w:sz w:val="18"/>
          <w:szCs w:val="18"/>
        </w:rPr>
        <w:t>т.ч</w:t>
      </w:r>
      <w:proofErr w:type="spellEnd"/>
      <w:r w:rsidRPr="0027002C">
        <w:rPr>
          <w:sz w:val="18"/>
          <w:szCs w:val="18"/>
        </w:rPr>
        <w:t xml:space="preserve">. неустойка, плата за кредит);  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-  сумму ошибочно зачисленных средств,</w:t>
      </w:r>
    </w:p>
    <w:p w:rsidR="00B52C95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5.</w:t>
      </w:r>
      <w:r>
        <w:rPr>
          <w:sz w:val="18"/>
          <w:szCs w:val="18"/>
        </w:rPr>
        <w:t>2.</w:t>
      </w:r>
      <w:r w:rsidRPr="0027002C">
        <w:rPr>
          <w:sz w:val="18"/>
          <w:szCs w:val="18"/>
        </w:rPr>
        <w:t xml:space="preserve">  Банк вправе запрашивать у Клиента документы, необходимые для осуществления валютного контроля,  и документы, запрашиваемые Банком в целях соблюдения законодательства о противодействии легализации (отмыванию) доходов, полученных преступных путем, и финансированию терроризма, идентификации выгодоприобретателей и бенефициарных владельцев. </w:t>
      </w:r>
    </w:p>
    <w:p w:rsidR="00B52C95" w:rsidRPr="00352DAB" w:rsidRDefault="00B52C95" w:rsidP="00B52C95">
      <w:pPr>
        <w:pStyle w:val="210"/>
        <w:widowControl/>
        <w:rPr>
          <w:sz w:val="18"/>
          <w:szCs w:val="18"/>
        </w:rPr>
      </w:pPr>
      <w:r w:rsidRPr="00352DAB">
        <w:rPr>
          <w:sz w:val="18"/>
          <w:szCs w:val="18"/>
        </w:rPr>
        <w:t xml:space="preserve">5.3 банк имеет право 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color w:val="FF0000"/>
          <w:sz w:val="18"/>
          <w:szCs w:val="18"/>
        </w:rPr>
        <w:t xml:space="preserve">- </w:t>
      </w:r>
      <w:r w:rsidRPr="00352DAB">
        <w:rPr>
          <w:bCs/>
          <w:sz w:val="18"/>
          <w:szCs w:val="18"/>
        </w:rPr>
        <w:t>применить меры по замораживанию (блокированию) денежных средств или иного имущества Клиента</w:t>
      </w:r>
      <w:r w:rsidRPr="00352DAB">
        <w:rPr>
          <w:sz w:val="18"/>
          <w:szCs w:val="18"/>
        </w:rPr>
        <w:t xml:space="preserve"> в случаях, указанных в </w:t>
      </w:r>
      <w:proofErr w:type="spellStart"/>
      <w:r w:rsidRPr="00352DAB">
        <w:rPr>
          <w:sz w:val="18"/>
          <w:szCs w:val="18"/>
        </w:rPr>
        <w:t>пп</w:t>
      </w:r>
      <w:proofErr w:type="spellEnd"/>
      <w:r w:rsidRPr="00352DAB">
        <w:rPr>
          <w:sz w:val="18"/>
          <w:szCs w:val="18"/>
        </w:rPr>
        <w:t xml:space="preserve"> 6. П.1 ст.7 Закона  № 115-ФЗ; 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 xml:space="preserve">- приостановить операции, по счету Клиента за исключением операций по зачислению денежных средств, поступивших на </w:t>
      </w:r>
      <w:proofErr w:type="gramStart"/>
      <w:r w:rsidRPr="00352DAB">
        <w:rPr>
          <w:sz w:val="18"/>
          <w:szCs w:val="18"/>
        </w:rPr>
        <w:t>счет</w:t>
      </w:r>
      <w:proofErr w:type="gramEnd"/>
      <w:r w:rsidRPr="00352DAB">
        <w:rPr>
          <w:sz w:val="18"/>
          <w:szCs w:val="18"/>
        </w:rPr>
        <w:t xml:space="preserve"> если хотя бы одной из сторон является организация или физическое лицо, в отношении которых применены меры по замораживанию (блокированию) денежных средств или иного имущества в соответствии с подпунктом 6 пункта 1  статьи 7 Закона 115-ФЗ, либо юридическое лицо, прямо или косвенно находящееся в собственности или под контролем </w:t>
      </w:r>
      <w:proofErr w:type="gramStart"/>
      <w:r w:rsidRPr="00352DAB">
        <w:rPr>
          <w:sz w:val="18"/>
          <w:szCs w:val="18"/>
        </w:rPr>
        <w:t>таких</w:t>
      </w:r>
      <w:proofErr w:type="gramEnd"/>
      <w:r w:rsidRPr="00352DAB">
        <w:rPr>
          <w:sz w:val="18"/>
          <w:szCs w:val="18"/>
        </w:rPr>
        <w:t xml:space="preserve"> организации или лица, либо физическое или юридическое лицо, действующее от имени или по указанию таких организации или лица;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>-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</w:t>
      </w:r>
      <w:r>
        <w:rPr>
          <w:sz w:val="18"/>
          <w:szCs w:val="18"/>
        </w:rPr>
        <w:t xml:space="preserve"> </w:t>
      </w:r>
      <w:r w:rsidRPr="00352DAB">
        <w:rPr>
          <w:sz w:val="18"/>
          <w:szCs w:val="18"/>
        </w:rPr>
        <w:t>на основании пункта 11 статьи 7 Закона № 115-ФЗ;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 xml:space="preserve">-  расторгнуть договор банковского счета по инициативе Банка на основании </w:t>
      </w:r>
      <w:hyperlink r:id="rId9" w:history="1">
        <w:r w:rsidRPr="00352DAB">
          <w:rPr>
            <w:sz w:val="18"/>
            <w:szCs w:val="18"/>
          </w:rPr>
          <w:t>пункта 5.2 статьи 7</w:t>
        </w:r>
      </w:hyperlink>
      <w:r w:rsidRPr="00352DAB">
        <w:rPr>
          <w:sz w:val="18"/>
          <w:szCs w:val="18"/>
        </w:rPr>
        <w:t xml:space="preserve"> Закона № 115-ФЗ </w:t>
      </w:r>
      <w:proofErr w:type="gramStart"/>
      <w:r w:rsidRPr="00352DAB">
        <w:rPr>
          <w:sz w:val="18"/>
          <w:szCs w:val="18"/>
        </w:rPr>
        <w:t>в случае принятия в течение календарного года двух решений об отказе в выполнении распоряжения клиента о совершении</w:t>
      </w:r>
      <w:proofErr w:type="gramEnd"/>
      <w:r w:rsidRPr="00352DAB">
        <w:rPr>
          <w:sz w:val="18"/>
          <w:szCs w:val="18"/>
        </w:rPr>
        <w:t xml:space="preserve"> операции;</w:t>
      </w:r>
    </w:p>
    <w:p w:rsidR="00B52C95" w:rsidRPr="00352DAB" w:rsidRDefault="00B52C95" w:rsidP="00B52C95">
      <w:pPr>
        <w:pStyle w:val="210"/>
        <w:widowControl/>
        <w:ind w:firstLine="507"/>
        <w:rPr>
          <w:sz w:val="18"/>
          <w:szCs w:val="18"/>
        </w:rPr>
      </w:pPr>
      <w:r w:rsidRPr="00352DAB">
        <w:rPr>
          <w:sz w:val="18"/>
          <w:szCs w:val="18"/>
        </w:rPr>
        <w:t>- отказать Клиенту в приеме распоряжения на проведение операции по банковскому счету (вкладу), подписанному аналогом собственноручной подписи.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5.</w:t>
      </w:r>
      <w:r>
        <w:rPr>
          <w:sz w:val="18"/>
          <w:szCs w:val="18"/>
        </w:rPr>
        <w:t>4.</w:t>
      </w:r>
      <w:r w:rsidRPr="0027002C">
        <w:rPr>
          <w:sz w:val="18"/>
          <w:szCs w:val="18"/>
        </w:rPr>
        <w:t xml:space="preserve"> Банк имеет право приостановить выдачу наличных денег при непредставлении  Клиентом документации, необходимой для осуществления </w:t>
      </w:r>
      <w:proofErr w:type="gramStart"/>
      <w:r w:rsidRPr="0027002C">
        <w:rPr>
          <w:sz w:val="18"/>
          <w:szCs w:val="18"/>
        </w:rPr>
        <w:t>контроля за</w:t>
      </w:r>
      <w:proofErr w:type="gramEnd"/>
      <w:r w:rsidRPr="0027002C">
        <w:rPr>
          <w:sz w:val="18"/>
          <w:szCs w:val="18"/>
        </w:rPr>
        <w:t xml:space="preserve"> операциями с наличными деньгами.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5.5. Банк оставляет за собой право в одностороннем порядке изменять тарифы на расчетно-кассовое обслуживание, в том числе менять порядок, срок и основание предоставления услуги, ее наименование, вносить изменения в условия договора.</w:t>
      </w:r>
    </w:p>
    <w:p w:rsidR="0061792B" w:rsidRPr="00B259ED" w:rsidRDefault="0061792B" w:rsidP="0061792B">
      <w:pPr>
        <w:ind w:firstLine="567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О вышеуказанных изменениях Банк информирует Клиента</w:t>
      </w:r>
      <w:bookmarkStart w:id="1" w:name="OLE_LINK8"/>
      <w:r w:rsidRPr="00B259ED">
        <w:rPr>
          <w:b/>
          <w:sz w:val="18"/>
          <w:szCs w:val="18"/>
        </w:rPr>
        <w:t xml:space="preserve"> не позднее, чем за 5 (пять) дней </w:t>
      </w:r>
      <w:bookmarkEnd w:id="1"/>
      <w:r w:rsidRPr="00B259ED">
        <w:rPr>
          <w:b/>
          <w:sz w:val="18"/>
          <w:szCs w:val="18"/>
        </w:rPr>
        <w:t xml:space="preserve">до ввода их в действие через официальный сайт банка </w:t>
      </w:r>
      <w:hyperlink r:id="rId10" w:history="1">
        <w:r w:rsidRPr="00B259ED">
          <w:rPr>
            <w:rStyle w:val="aa"/>
            <w:b/>
            <w:sz w:val="18"/>
            <w:szCs w:val="18"/>
          </w:rPr>
          <w:t>www.</w:t>
        </w:r>
        <w:r w:rsidRPr="00B259ED">
          <w:rPr>
            <w:rStyle w:val="aa"/>
            <w:b/>
            <w:sz w:val="18"/>
            <w:szCs w:val="18"/>
            <w:lang w:val="en-US"/>
          </w:rPr>
          <w:t>sevnb</w:t>
        </w:r>
        <w:r w:rsidRPr="00B259ED">
          <w:rPr>
            <w:rStyle w:val="aa"/>
            <w:b/>
            <w:sz w:val="18"/>
            <w:szCs w:val="18"/>
          </w:rPr>
          <w:t>.</w:t>
        </w:r>
        <w:r w:rsidRPr="00B259ED">
          <w:rPr>
            <w:rStyle w:val="aa"/>
            <w:b/>
            <w:sz w:val="18"/>
            <w:szCs w:val="18"/>
            <w:lang w:val="en-US"/>
          </w:rPr>
          <w:t>ru</w:t>
        </w:r>
      </w:hyperlink>
      <w:r w:rsidRPr="00B259ED">
        <w:rPr>
          <w:b/>
          <w:sz w:val="18"/>
          <w:szCs w:val="18"/>
        </w:rPr>
        <w:t xml:space="preserve">  и/или путем помещения новых тарифов и правил на информационную доску в операционном зале Банка. 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>
        <w:rPr>
          <w:sz w:val="18"/>
          <w:szCs w:val="18"/>
        </w:rPr>
        <w:t>5.</w:t>
      </w:r>
      <w:r w:rsidR="0061792B" w:rsidRPr="0061792B">
        <w:rPr>
          <w:sz w:val="18"/>
          <w:szCs w:val="18"/>
        </w:rPr>
        <w:t>6</w:t>
      </w:r>
      <w:r w:rsidRPr="0027002C">
        <w:rPr>
          <w:sz w:val="18"/>
          <w:szCs w:val="18"/>
        </w:rPr>
        <w:t>. При отсутствии в течение двух лет операций и денежных средств на счете клиента Банк вправе отказаться от исполнения договора в соответствии с действующим законодательством, предупредив в письменной форме об этом Клиента.</w:t>
      </w:r>
    </w:p>
    <w:p w:rsidR="00B52C95" w:rsidRPr="0027002C" w:rsidRDefault="0061792B" w:rsidP="00B52C95">
      <w:pPr>
        <w:pStyle w:val="23"/>
        <w:widowControl/>
        <w:rPr>
          <w:sz w:val="18"/>
          <w:szCs w:val="18"/>
        </w:rPr>
      </w:pPr>
      <w:r>
        <w:rPr>
          <w:sz w:val="18"/>
          <w:szCs w:val="18"/>
        </w:rPr>
        <w:t>5.</w:t>
      </w:r>
      <w:r w:rsidRPr="0061792B">
        <w:rPr>
          <w:sz w:val="18"/>
          <w:szCs w:val="18"/>
        </w:rPr>
        <w:t>7</w:t>
      </w:r>
      <w:r w:rsidR="00B52C95" w:rsidRPr="0027002C">
        <w:rPr>
          <w:sz w:val="18"/>
          <w:szCs w:val="18"/>
        </w:rPr>
        <w:t xml:space="preserve">. Клиент поручает, а Банк вправе самостоятельно, без отдельного распоряжения Клиента, вносить изменения в карточку с образцами подписей в поле «срок полномочий»  лиц наделенных правом подписи, при предоставлении доверенным лицом оформленной в соответствии законодательством доверенности. 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pStyle w:val="23"/>
        <w:widowControl/>
        <w:jc w:val="center"/>
        <w:rPr>
          <w:b/>
          <w:bCs/>
          <w:sz w:val="18"/>
          <w:szCs w:val="18"/>
        </w:rPr>
      </w:pPr>
      <w:r w:rsidRPr="0027002C">
        <w:rPr>
          <w:b/>
          <w:bCs/>
          <w:sz w:val="18"/>
          <w:szCs w:val="18"/>
        </w:rPr>
        <w:t>6.ПРАВА КЛИЕНТА</w:t>
      </w:r>
    </w:p>
    <w:p w:rsidR="00B52C95" w:rsidRPr="0027002C" w:rsidRDefault="00B52C95" w:rsidP="00B52C95">
      <w:pPr>
        <w:pStyle w:val="21"/>
        <w:ind w:firstLine="567"/>
        <w:rPr>
          <w:sz w:val="18"/>
          <w:szCs w:val="18"/>
        </w:rPr>
      </w:pPr>
      <w:r w:rsidRPr="0027002C">
        <w:rPr>
          <w:sz w:val="18"/>
          <w:szCs w:val="18"/>
        </w:rPr>
        <w:t xml:space="preserve">6.1. Осуществлять любые платежи со своего счета </w:t>
      </w:r>
      <w:proofErr w:type="gramStart"/>
      <w:r w:rsidRPr="0027002C">
        <w:rPr>
          <w:sz w:val="18"/>
          <w:szCs w:val="18"/>
        </w:rPr>
        <w:t>согласно</w:t>
      </w:r>
      <w:proofErr w:type="gramEnd"/>
      <w:r w:rsidRPr="0027002C">
        <w:rPr>
          <w:sz w:val="18"/>
          <w:szCs w:val="18"/>
        </w:rPr>
        <w:t xml:space="preserve"> действующего законодательства  в пределах остатка средств на счете за исключением ограничений, наложенных  налоговыми органами, правоохранительными  органами, службой судебных приставов-исполнителей и судом; 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6.2. Получать справки о состоянии счета для предоставления в любое  учреждение;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6.3. Выставлять  в банк плательщика расчетные документы – платежные требования, инкассовые поручения;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6.4. Поручить банку исполнять поступающие  от получателя распоряжения (заранее данный акцепт) с указанием  суммы платежа или порядка ее определения, сведений о получателе средств, имеющим право предъявлять </w:t>
      </w:r>
      <w:r w:rsidRPr="0027002C">
        <w:rPr>
          <w:sz w:val="18"/>
          <w:szCs w:val="18"/>
        </w:rPr>
        <w:lastRenderedPageBreak/>
        <w:t xml:space="preserve">распоряжения к банковскому счету Клиента, об обязательстве Клиента и основном договоре. В заявлении о заранее данном акцепте обязательно указывается  возможность/невозможность частичного исполнения распоряжения. 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6.5. </w:t>
      </w:r>
      <w:proofErr w:type="gramStart"/>
      <w:r w:rsidRPr="0027002C">
        <w:rPr>
          <w:sz w:val="18"/>
          <w:szCs w:val="18"/>
        </w:rPr>
        <w:t>Клиент поручает банку списывать со счета задолженность по кредитным обязательствам, в том числе вытекающих из договоров поручительства.</w:t>
      </w:r>
      <w:proofErr w:type="gramEnd"/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  <w:r w:rsidRPr="0027002C">
        <w:rPr>
          <w:sz w:val="18"/>
          <w:szCs w:val="18"/>
        </w:rPr>
        <w:t xml:space="preserve">6.6. Расторгнуть  настоящий  договор в любое время по письменному заявлению, в том числе при несогласии утвержденными тарифами банка и порядком расчетно-кассового обслуживания.  </w:t>
      </w:r>
    </w:p>
    <w:p w:rsidR="00B52C95" w:rsidRPr="0027002C" w:rsidRDefault="00B52C95" w:rsidP="00B52C95">
      <w:pPr>
        <w:ind w:left="60" w:firstLine="507"/>
        <w:jc w:val="both"/>
        <w:rPr>
          <w:sz w:val="18"/>
          <w:szCs w:val="18"/>
        </w:rPr>
      </w:pPr>
    </w:p>
    <w:p w:rsidR="007700BC" w:rsidRDefault="007700BC" w:rsidP="0061792B">
      <w:pPr>
        <w:rPr>
          <w:b/>
          <w:sz w:val="18"/>
          <w:szCs w:val="18"/>
        </w:rPr>
      </w:pPr>
    </w:p>
    <w:p w:rsidR="00B52C95" w:rsidRPr="0027002C" w:rsidRDefault="00B52C95" w:rsidP="00B52C95">
      <w:pPr>
        <w:numPr>
          <w:ilvl w:val="0"/>
          <w:numId w:val="4"/>
        </w:num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СРОК ДЕЙСТВИЯ ДОГОВОРА</w:t>
      </w:r>
    </w:p>
    <w:p w:rsidR="00B52C95" w:rsidRPr="008D77C0" w:rsidRDefault="00B52C95" w:rsidP="00B52C95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7.1.</w:t>
      </w:r>
      <w:r w:rsidRPr="0027002C">
        <w:rPr>
          <w:sz w:val="18"/>
          <w:szCs w:val="18"/>
        </w:rPr>
        <w:t xml:space="preserve"> Договор считается заключенным, а  договорные отношения установленными с момента проставления на заявлении (договоре) отметки о разрешении открытия расчетного счета.</w:t>
      </w:r>
    </w:p>
    <w:p w:rsidR="0061792B" w:rsidRPr="00B259ED" w:rsidRDefault="0061792B" w:rsidP="0061792B">
      <w:pPr>
        <w:ind w:firstLine="540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>7.2. Односторонние изменения и дополнения договора и тарифов вступают в силу по истечении 5 (пяти) дней со дня опубликования на официальном сайте Банка и размещения их на информационной доске в операционном зале Банка.</w:t>
      </w:r>
    </w:p>
    <w:p w:rsidR="0061792B" w:rsidRPr="00B259ED" w:rsidRDefault="0061792B" w:rsidP="0061792B">
      <w:pPr>
        <w:ind w:firstLine="540"/>
        <w:jc w:val="both"/>
        <w:rPr>
          <w:b/>
          <w:sz w:val="18"/>
          <w:szCs w:val="18"/>
        </w:rPr>
      </w:pPr>
      <w:r w:rsidRPr="00B259ED">
        <w:rPr>
          <w:b/>
          <w:sz w:val="18"/>
          <w:szCs w:val="18"/>
        </w:rPr>
        <w:t xml:space="preserve">7.2.1. При получении от Клиента возражений против изменений и дополнений договора, тарифов, договор на расчетно-кассовое обслуживание считается расторгнутым в день получения такого возражения. </w:t>
      </w:r>
    </w:p>
    <w:p w:rsidR="00B52C95" w:rsidRPr="0027002C" w:rsidRDefault="00B52C95" w:rsidP="00B52C95">
      <w:pPr>
        <w:ind w:firstLine="540"/>
        <w:jc w:val="both"/>
        <w:rPr>
          <w:sz w:val="18"/>
          <w:szCs w:val="18"/>
        </w:rPr>
      </w:pPr>
      <w:r w:rsidRPr="0027002C">
        <w:rPr>
          <w:sz w:val="18"/>
          <w:szCs w:val="18"/>
        </w:rPr>
        <w:t>7.3. Закрытие счета производится в соответствии с порядком, предусмотренным действующим законодательством и соответствующими пунктами данного договора.</w:t>
      </w:r>
    </w:p>
    <w:p w:rsidR="00B52C95" w:rsidRPr="0027002C" w:rsidRDefault="00B52C95" w:rsidP="00B52C95">
      <w:pPr>
        <w:ind w:firstLine="567"/>
        <w:jc w:val="center"/>
        <w:rPr>
          <w:b/>
          <w:sz w:val="18"/>
          <w:szCs w:val="18"/>
        </w:rPr>
      </w:pPr>
    </w:p>
    <w:p w:rsidR="00B52C95" w:rsidRPr="0027002C" w:rsidRDefault="00B52C95" w:rsidP="00B52C95">
      <w:pPr>
        <w:ind w:firstLine="567"/>
        <w:jc w:val="center"/>
        <w:rPr>
          <w:sz w:val="18"/>
          <w:szCs w:val="18"/>
        </w:rPr>
      </w:pPr>
      <w:r w:rsidRPr="0027002C">
        <w:rPr>
          <w:b/>
          <w:sz w:val="18"/>
          <w:szCs w:val="18"/>
        </w:rPr>
        <w:t>8. ОТВЕТСТВЕННОСТЬ СТОРОН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8.1.  В случае неисполнения или ненадлежащего исполнения обязательств по настоящему договору,  виновная сторона помимо штрафных санкций, указанных в договоре, возмещает другой стороне понесенные ею убытки в соответствии с действующим законодательством.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8.2.   За несвоевременное и неправильное списание средств со счета Клиента, а также за несвоевременное зачисление средств на счет получателя Банк несет ответственность в соответствии со ст. 395 ГК РФ.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8.3. Стороны освобождаются от ответственности возмещения убытков только по основаниям, предусмотренным законодательством.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8.4.  Банк не несет ответственности и не принимает претензий о недостаче полученных денег, если недостача выявлена при пересчете денежной наличности вне помещения Банка и без его представителей.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8.5. Банк не несет ответс</w:t>
      </w:r>
      <w:r>
        <w:rPr>
          <w:sz w:val="18"/>
          <w:szCs w:val="18"/>
        </w:rPr>
        <w:t>твенности за убытки, возникшие у</w:t>
      </w:r>
      <w:r w:rsidRPr="0027002C">
        <w:rPr>
          <w:sz w:val="18"/>
          <w:szCs w:val="18"/>
        </w:rPr>
        <w:t xml:space="preserve"> Клиента вследствие наложения на денежные средства находящиеся на счете ареста или иных ограничений, установленных действующим законодательством.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8.6. Банк не несет ответственность за убытки, возникшие у Клиента  вследствие списания Банком денежных средств со счета в бесспорном порядке в соответствии с действующим законодательством.  </w:t>
      </w:r>
    </w:p>
    <w:p w:rsidR="00B52C95" w:rsidRPr="008D77C0" w:rsidRDefault="00B52C95" w:rsidP="00B52C95">
      <w:pPr>
        <w:pStyle w:val="23"/>
        <w:widowControl/>
        <w:rPr>
          <w:sz w:val="18"/>
          <w:szCs w:val="18"/>
        </w:rPr>
      </w:pPr>
      <w:r w:rsidRPr="008D77C0">
        <w:rPr>
          <w:sz w:val="18"/>
          <w:szCs w:val="18"/>
        </w:rPr>
        <w:t xml:space="preserve">8.7. </w:t>
      </w:r>
      <w:proofErr w:type="gramStart"/>
      <w:r w:rsidRPr="008D77C0">
        <w:rPr>
          <w:sz w:val="18"/>
          <w:szCs w:val="18"/>
        </w:rPr>
        <w:t>Банк не несет ответственности за убытки, причиненные клиенту</w:t>
      </w:r>
      <w:r w:rsidR="00B259ED">
        <w:rPr>
          <w:sz w:val="18"/>
          <w:szCs w:val="18"/>
        </w:rPr>
        <w:t xml:space="preserve">, </w:t>
      </w:r>
      <w:r w:rsidRPr="008D77C0">
        <w:rPr>
          <w:sz w:val="18"/>
          <w:szCs w:val="18"/>
        </w:rPr>
        <w:t>связ</w:t>
      </w:r>
      <w:r w:rsidR="00B259ED">
        <w:rPr>
          <w:sz w:val="18"/>
          <w:szCs w:val="18"/>
        </w:rPr>
        <w:t>анные</w:t>
      </w:r>
      <w:r w:rsidRPr="008D77C0">
        <w:rPr>
          <w:sz w:val="18"/>
          <w:szCs w:val="18"/>
        </w:rPr>
        <w:t xml:space="preserve"> с фальсификацией, подлогом расчетных документов, неправомерным исп</w:t>
      </w:r>
      <w:r w:rsidR="00803938">
        <w:rPr>
          <w:sz w:val="18"/>
          <w:szCs w:val="18"/>
        </w:rPr>
        <w:t>ользованием документов, печатей</w:t>
      </w:r>
      <w:r w:rsidR="00B259ED">
        <w:rPr>
          <w:sz w:val="18"/>
          <w:szCs w:val="18"/>
        </w:rPr>
        <w:t>,</w:t>
      </w:r>
      <w:r w:rsidRPr="008D77C0">
        <w:rPr>
          <w:sz w:val="18"/>
          <w:szCs w:val="18"/>
        </w:rPr>
        <w:t xml:space="preserve"> ключей электронно-цифровой подписи работниками клиента и/или другими лицами, которые имеют доступ или получившими несанкционированный доступ к ним</w:t>
      </w:r>
      <w:r w:rsidR="00B259ED">
        <w:rPr>
          <w:sz w:val="18"/>
          <w:szCs w:val="18"/>
        </w:rPr>
        <w:t xml:space="preserve">, </w:t>
      </w:r>
      <w:r w:rsidR="00803938">
        <w:rPr>
          <w:sz w:val="18"/>
          <w:szCs w:val="18"/>
        </w:rPr>
        <w:t>совершени</w:t>
      </w:r>
      <w:r w:rsidR="00B259ED">
        <w:rPr>
          <w:sz w:val="18"/>
          <w:szCs w:val="18"/>
        </w:rPr>
        <w:t>я</w:t>
      </w:r>
      <w:r w:rsidR="00803938">
        <w:rPr>
          <w:sz w:val="18"/>
          <w:szCs w:val="18"/>
        </w:rPr>
        <w:t xml:space="preserve"> операций лицами, ранее уполномоченными клиентом на распоряжение денежными средствами, в отношении которых клиент не представил своевременно (в день наступления события) сведения о прекращении</w:t>
      </w:r>
      <w:proofErr w:type="gramEnd"/>
      <w:r w:rsidR="00803938">
        <w:rPr>
          <w:sz w:val="18"/>
          <w:szCs w:val="18"/>
        </w:rPr>
        <w:t xml:space="preserve"> полномочий, </w:t>
      </w:r>
      <w:proofErr w:type="gramStart"/>
      <w:r w:rsidR="00803938">
        <w:rPr>
          <w:sz w:val="18"/>
          <w:szCs w:val="18"/>
        </w:rPr>
        <w:t>отзыве</w:t>
      </w:r>
      <w:proofErr w:type="gramEnd"/>
      <w:r w:rsidR="00803938">
        <w:rPr>
          <w:sz w:val="18"/>
          <w:szCs w:val="18"/>
        </w:rPr>
        <w:t xml:space="preserve"> доверенности.</w:t>
      </w:r>
    </w:p>
    <w:p w:rsidR="00B52C95" w:rsidRPr="0033484F" w:rsidRDefault="00B52C95" w:rsidP="00B52C95">
      <w:pPr>
        <w:pStyle w:val="23"/>
        <w:widowControl/>
        <w:rPr>
          <w:sz w:val="18"/>
          <w:szCs w:val="18"/>
        </w:rPr>
      </w:pPr>
    </w:p>
    <w:p w:rsidR="00B52C95" w:rsidRPr="0027002C" w:rsidRDefault="00B52C95" w:rsidP="00B52C95">
      <w:pPr>
        <w:jc w:val="center"/>
        <w:rPr>
          <w:b/>
          <w:sz w:val="18"/>
          <w:szCs w:val="18"/>
        </w:rPr>
      </w:pPr>
      <w:r w:rsidRPr="0027002C">
        <w:rPr>
          <w:b/>
          <w:sz w:val="18"/>
          <w:szCs w:val="18"/>
        </w:rPr>
        <w:t>9. РАЗРЕШЕНИЕ СПОРОВ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>9.1. 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  <w:r w:rsidRPr="0027002C">
        <w:rPr>
          <w:sz w:val="18"/>
          <w:szCs w:val="18"/>
        </w:rPr>
        <w:t xml:space="preserve">9.2. При </w:t>
      </w:r>
      <w:proofErr w:type="gramStart"/>
      <w:r w:rsidRPr="0027002C">
        <w:rPr>
          <w:sz w:val="18"/>
          <w:szCs w:val="18"/>
        </w:rPr>
        <w:t>не достижении</w:t>
      </w:r>
      <w:proofErr w:type="gramEnd"/>
      <w:r w:rsidRPr="0027002C">
        <w:rPr>
          <w:sz w:val="18"/>
          <w:szCs w:val="18"/>
        </w:rPr>
        <w:t xml:space="preserve"> договоренности спор будет передан на рассмотрение в Арбитражный суд Республики Коми.</w:t>
      </w:r>
    </w:p>
    <w:p w:rsidR="00B52C95" w:rsidRPr="0027002C" w:rsidRDefault="00B52C95" w:rsidP="00B52C95">
      <w:pPr>
        <w:pStyle w:val="23"/>
        <w:widowControl/>
        <w:rPr>
          <w:sz w:val="18"/>
          <w:szCs w:val="18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242"/>
        <w:gridCol w:w="9356"/>
      </w:tblGrid>
      <w:tr w:rsidR="00B52C95" w:rsidRPr="0027002C" w:rsidTr="00AA0F1C">
        <w:trPr>
          <w:trHeight w:val="1642"/>
        </w:trPr>
        <w:tc>
          <w:tcPr>
            <w:tcW w:w="1242" w:type="dxa"/>
          </w:tcPr>
          <w:p w:rsidR="00B52C95" w:rsidRPr="0027002C" w:rsidRDefault="00B52C95" w:rsidP="00AA0F1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52C95" w:rsidRPr="0027002C" w:rsidRDefault="00B52C95" w:rsidP="00AA0F1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52C95" w:rsidRPr="0027002C" w:rsidRDefault="00B52C95" w:rsidP="00AA0F1C">
            <w:pPr>
              <w:jc w:val="both"/>
              <w:rPr>
                <w:b/>
                <w:bCs/>
                <w:sz w:val="18"/>
                <w:szCs w:val="18"/>
              </w:rPr>
            </w:pPr>
            <w:r w:rsidRPr="0027002C">
              <w:rPr>
                <w:b/>
                <w:bCs/>
                <w:sz w:val="18"/>
                <w:szCs w:val="18"/>
              </w:rPr>
              <w:t>КЛИЕНТ:</w:t>
            </w:r>
          </w:p>
        </w:tc>
        <w:tc>
          <w:tcPr>
            <w:tcW w:w="9356" w:type="dxa"/>
          </w:tcPr>
          <w:p w:rsidR="00B52C95" w:rsidRPr="0027002C" w:rsidRDefault="00B52C95" w:rsidP="00AA0F1C">
            <w:pPr>
              <w:jc w:val="both"/>
              <w:rPr>
                <w:b/>
                <w:sz w:val="18"/>
                <w:szCs w:val="18"/>
              </w:rPr>
            </w:pPr>
            <w:r w:rsidRPr="0027002C">
              <w:rPr>
                <w:b/>
                <w:sz w:val="18"/>
                <w:szCs w:val="18"/>
              </w:rPr>
              <w:t xml:space="preserve">С настоящими правилами </w:t>
            </w:r>
            <w:proofErr w:type="gramStart"/>
            <w:r w:rsidRPr="0027002C">
              <w:rPr>
                <w:b/>
                <w:sz w:val="18"/>
                <w:szCs w:val="18"/>
              </w:rPr>
              <w:t>ознакомлен</w:t>
            </w:r>
            <w:proofErr w:type="gramEnd"/>
            <w:r w:rsidRPr="0027002C">
              <w:rPr>
                <w:b/>
                <w:sz w:val="18"/>
                <w:szCs w:val="18"/>
              </w:rPr>
              <w:t xml:space="preserve"> и принимаю их в полном объеме:</w:t>
            </w:r>
          </w:p>
          <w:p w:rsidR="00B52C95" w:rsidRPr="0027002C" w:rsidRDefault="00B52C95" w:rsidP="00AA0F1C">
            <w:pPr>
              <w:jc w:val="both"/>
              <w:rPr>
                <w:b/>
                <w:sz w:val="18"/>
                <w:szCs w:val="18"/>
              </w:rPr>
            </w:pPr>
          </w:p>
          <w:p w:rsidR="00B52C95" w:rsidRPr="0027002C" w:rsidRDefault="00B52C95" w:rsidP="00AA0F1C">
            <w:pPr>
              <w:jc w:val="both"/>
              <w:rPr>
                <w:b/>
                <w:sz w:val="18"/>
                <w:szCs w:val="18"/>
              </w:rPr>
            </w:pPr>
            <w:r w:rsidRPr="0027002C">
              <w:rPr>
                <w:b/>
                <w:sz w:val="18"/>
                <w:szCs w:val="18"/>
              </w:rPr>
              <w:t>_________________________________________________________________________________________</w:t>
            </w:r>
          </w:p>
          <w:p w:rsidR="00B52C95" w:rsidRPr="0027002C" w:rsidRDefault="00B52C95" w:rsidP="00AA0F1C">
            <w:pPr>
              <w:jc w:val="both"/>
              <w:rPr>
                <w:sz w:val="18"/>
                <w:szCs w:val="18"/>
              </w:rPr>
            </w:pPr>
            <w:r w:rsidRPr="0027002C">
              <w:rPr>
                <w:sz w:val="18"/>
                <w:szCs w:val="18"/>
              </w:rPr>
              <w:t>ИНН _______________________ КПП _____________________, ОГРН  _____________________________</w:t>
            </w:r>
          </w:p>
          <w:p w:rsidR="00B52C95" w:rsidRPr="0027002C" w:rsidRDefault="00B52C95" w:rsidP="00AA0F1C">
            <w:pPr>
              <w:jc w:val="both"/>
              <w:rPr>
                <w:sz w:val="18"/>
                <w:szCs w:val="18"/>
              </w:rPr>
            </w:pPr>
            <w:r w:rsidRPr="0027002C">
              <w:rPr>
                <w:sz w:val="18"/>
                <w:szCs w:val="18"/>
              </w:rPr>
              <w:t>Адрес: ___________________________________________________________________________________</w:t>
            </w:r>
          </w:p>
          <w:p w:rsidR="00B52C95" w:rsidRPr="0027002C" w:rsidRDefault="00B52C95" w:rsidP="00AA0F1C">
            <w:pPr>
              <w:tabs>
                <w:tab w:val="left" w:pos="2555"/>
              </w:tabs>
              <w:jc w:val="both"/>
              <w:rPr>
                <w:sz w:val="18"/>
                <w:szCs w:val="18"/>
              </w:rPr>
            </w:pPr>
          </w:p>
          <w:p w:rsidR="00B52C95" w:rsidRPr="0027002C" w:rsidRDefault="00B52C95" w:rsidP="00AA0F1C">
            <w:pPr>
              <w:tabs>
                <w:tab w:val="left" w:pos="2555"/>
              </w:tabs>
              <w:jc w:val="both"/>
              <w:rPr>
                <w:sz w:val="18"/>
                <w:szCs w:val="18"/>
              </w:rPr>
            </w:pPr>
            <w:r w:rsidRPr="0027002C">
              <w:rPr>
                <w:sz w:val="18"/>
                <w:szCs w:val="18"/>
              </w:rPr>
              <w:t>Руководитель, инд. предприниматель</w:t>
            </w:r>
            <w:proofErr w:type="gramStart"/>
            <w:r w:rsidRPr="0027002C">
              <w:rPr>
                <w:sz w:val="18"/>
                <w:szCs w:val="18"/>
              </w:rPr>
              <w:t xml:space="preserve">  ______________________________ (____________________________)</w:t>
            </w:r>
            <w:proofErr w:type="gramEnd"/>
          </w:p>
          <w:p w:rsidR="00B52C95" w:rsidRPr="0027002C" w:rsidRDefault="00B52C95" w:rsidP="00AA0F1C">
            <w:pPr>
              <w:tabs>
                <w:tab w:val="left" w:pos="2555"/>
              </w:tabs>
              <w:jc w:val="both"/>
              <w:rPr>
                <w:sz w:val="18"/>
                <w:szCs w:val="18"/>
              </w:rPr>
            </w:pPr>
            <w:proofErr w:type="spellStart"/>
            <w:r w:rsidRPr="0027002C">
              <w:rPr>
                <w:sz w:val="18"/>
                <w:szCs w:val="18"/>
              </w:rPr>
              <w:t>М.п</w:t>
            </w:r>
            <w:proofErr w:type="spellEnd"/>
            <w:r w:rsidRPr="0027002C">
              <w:rPr>
                <w:sz w:val="18"/>
                <w:szCs w:val="18"/>
              </w:rPr>
              <w:t>.</w:t>
            </w:r>
          </w:p>
        </w:tc>
      </w:tr>
    </w:tbl>
    <w:p w:rsidR="007414C2" w:rsidRPr="00B52C95" w:rsidRDefault="007414C2" w:rsidP="00B52C95"/>
    <w:sectPr w:rsidR="007414C2" w:rsidRPr="00B52C95" w:rsidSect="00206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F0" w:rsidRDefault="00E805F0" w:rsidP="007414C2">
      <w:r>
        <w:separator/>
      </w:r>
    </w:p>
  </w:endnote>
  <w:endnote w:type="continuationSeparator" w:id="0">
    <w:p w:rsidR="00E805F0" w:rsidRDefault="00E805F0" w:rsidP="007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5" w:rsidRDefault="00933F0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02" w:rsidRPr="00206340" w:rsidRDefault="00AB2702" w:rsidP="00AB2702">
    <w:pPr>
      <w:pStyle w:val="ad"/>
      <w:jc w:val="right"/>
      <w:rPr>
        <w:sz w:val="14"/>
      </w:rPr>
    </w:pPr>
    <w:r w:rsidRPr="00206340">
      <w:rPr>
        <w:sz w:val="14"/>
      </w:rPr>
      <w:t xml:space="preserve">Страница </w:t>
    </w:r>
    <w:sdt>
      <w:sdtPr>
        <w:rPr>
          <w:sz w:val="14"/>
        </w:rPr>
        <w:id w:val="813836636"/>
        <w:docPartObj>
          <w:docPartGallery w:val="Page Numbers (Bottom of Page)"/>
          <w:docPartUnique/>
        </w:docPartObj>
      </w:sdtPr>
      <w:sdtEndPr/>
      <w:sdtContent>
        <w:r w:rsidRPr="00206340">
          <w:rPr>
            <w:sz w:val="14"/>
          </w:rPr>
          <w:fldChar w:fldCharType="begin"/>
        </w:r>
        <w:r w:rsidRPr="00206340">
          <w:rPr>
            <w:sz w:val="14"/>
          </w:rPr>
          <w:instrText>PAGE   \* MERGEFORMAT</w:instrText>
        </w:r>
        <w:r w:rsidRPr="00206340">
          <w:rPr>
            <w:sz w:val="14"/>
          </w:rPr>
          <w:fldChar w:fldCharType="separate"/>
        </w:r>
        <w:r w:rsidR="00F40DDF">
          <w:rPr>
            <w:noProof/>
            <w:sz w:val="14"/>
          </w:rPr>
          <w:t>1</w:t>
        </w:r>
        <w:r w:rsidRPr="00206340">
          <w:rPr>
            <w:sz w:val="14"/>
          </w:rPr>
          <w:fldChar w:fldCharType="end"/>
        </w:r>
        <w:r w:rsidRPr="00206340">
          <w:rPr>
            <w:sz w:val="14"/>
          </w:rPr>
          <w:t xml:space="preserve"> из 6</w:t>
        </w:r>
      </w:sdtContent>
    </w:sdt>
  </w:p>
  <w:p w:rsidR="00AB2702" w:rsidRDefault="00AB270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5" w:rsidRDefault="00933F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F0" w:rsidRDefault="00E805F0" w:rsidP="007414C2">
      <w:r>
        <w:separator/>
      </w:r>
    </w:p>
  </w:footnote>
  <w:footnote w:type="continuationSeparator" w:id="0">
    <w:p w:rsidR="00E805F0" w:rsidRDefault="00E805F0" w:rsidP="0074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5" w:rsidRDefault="00933F0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26" w:rsidRDefault="003B2326" w:rsidP="003B2326">
    <w:pPr>
      <w:tabs>
        <w:tab w:val="center" w:pos="4536"/>
        <w:tab w:val="right" w:pos="9072"/>
      </w:tabs>
      <w:ind w:right="360"/>
      <w:jc w:val="center"/>
      <w:rPr>
        <w:sz w:val="12"/>
        <w:szCs w:val="12"/>
      </w:rPr>
    </w:pPr>
    <w:r>
      <w:rPr>
        <w:sz w:val="12"/>
        <w:szCs w:val="12"/>
      </w:rPr>
      <w:t>«Северный Народный Банк» (ПАО)</w:t>
    </w:r>
  </w:p>
  <w:p w:rsidR="003B2326" w:rsidRDefault="003B2326" w:rsidP="003B2326">
    <w:pPr>
      <w:tabs>
        <w:tab w:val="center" w:pos="4536"/>
        <w:tab w:val="right" w:pos="9072"/>
      </w:tabs>
      <w:ind w:right="360"/>
      <w:jc w:val="center"/>
      <w:rPr>
        <w:sz w:val="12"/>
        <w:szCs w:val="12"/>
      </w:rPr>
    </w:pPr>
    <w:r>
      <w:rPr>
        <w:sz w:val="12"/>
        <w:szCs w:val="12"/>
      </w:rPr>
      <w:t>Республика Коми, г. Сыктывкар, ул. Первомайская, 68, ИНН 1101300820, ОГРН 1021100000074</w:t>
    </w:r>
  </w:p>
  <w:p w:rsidR="003B2326" w:rsidRPr="00933F05" w:rsidRDefault="003B2326" w:rsidP="003B2326">
    <w:pPr>
      <w:tabs>
        <w:tab w:val="center" w:pos="4536"/>
        <w:tab w:val="right" w:pos="9072"/>
      </w:tabs>
      <w:ind w:right="360"/>
      <w:jc w:val="center"/>
      <w:rPr>
        <w:sz w:val="12"/>
        <w:szCs w:val="12"/>
      </w:rPr>
    </w:pPr>
    <w:r>
      <w:rPr>
        <w:sz w:val="12"/>
        <w:szCs w:val="12"/>
      </w:rPr>
      <w:t xml:space="preserve"> «Северный Народный Банк» (ПАО) Филиал в г. </w:t>
    </w:r>
    <w:r w:rsidR="00933F05">
      <w:rPr>
        <w:sz w:val="12"/>
        <w:szCs w:val="12"/>
      </w:rPr>
      <w:t>Москва</w:t>
    </w:r>
  </w:p>
  <w:p w:rsidR="001C101D" w:rsidRDefault="003B2326" w:rsidP="003B2326">
    <w:pPr>
      <w:tabs>
        <w:tab w:val="center" w:pos="4536"/>
        <w:tab w:val="right" w:pos="9072"/>
      </w:tabs>
      <w:ind w:right="360"/>
      <w:jc w:val="center"/>
      <w:rPr>
        <w:sz w:val="12"/>
        <w:szCs w:val="12"/>
      </w:rPr>
    </w:pPr>
    <w:r>
      <w:rPr>
        <w:sz w:val="12"/>
        <w:szCs w:val="12"/>
      </w:rPr>
      <w:t xml:space="preserve">г. </w:t>
    </w:r>
    <w:r w:rsidR="00933F05">
      <w:rPr>
        <w:sz w:val="12"/>
        <w:szCs w:val="12"/>
      </w:rPr>
      <w:t>Москва</w:t>
    </w:r>
    <w:r>
      <w:rPr>
        <w:sz w:val="12"/>
        <w:szCs w:val="12"/>
      </w:rPr>
      <w:t xml:space="preserve">, </w:t>
    </w:r>
    <w:r w:rsidR="003D0E68">
      <w:rPr>
        <w:sz w:val="12"/>
        <w:szCs w:val="12"/>
      </w:rPr>
      <w:t>Петровский б</w:t>
    </w:r>
    <w:r w:rsidR="00933F05">
      <w:rPr>
        <w:sz w:val="12"/>
        <w:szCs w:val="12"/>
      </w:rPr>
      <w:t>ульвар</w:t>
    </w:r>
    <w:r>
      <w:rPr>
        <w:sz w:val="12"/>
        <w:szCs w:val="12"/>
      </w:rPr>
      <w:t xml:space="preserve">, </w:t>
    </w:r>
    <w:r w:rsidR="00933F05">
      <w:rPr>
        <w:sz w:val="12"/>
        <w:szCs w:val="12"/>
      </w:rPr>
      <w:t>д. 11</w:t>
    </w:r>
    <w:r>
      <w:rPr>
        <w:sz w:val="12"/>
        <w:szCs w:val="12"/>
      </w:rPr>
      <w:t>. счет</w:t>
    </w:r>
    <w:r w:rsidR="00933F05">
      <w:rPr>
        <w:sz w:val="12"/>
        <w:szCs w:val="12"/>
      </w:rPr>
      <w:t xml:space="preserve"> №30101810945250000307</w:t>
    </w:r>
    <w:r>
      <w:rPr>
        <w:sz w:val="12"/>
        <w:szCs w:val="12"/>
      </w:rPr>
      <w:t xml:space="preserve"> в </w:t>
    </w:r>
    <w:r w:rsidR="00933F05">
      <w:rPr>
        <w:sz w:val="12"/>
        <w:szCs w:val="12"/>
      </w:rPr>
      <w:t>ГУ Банка России по Центральному федеральному округу</w:t>
    </w:r>
    <w:r>
      <w:rPr>
        <w:sz w:val="12"/>
        <w:szCs w:val="12"/>
      </w:rPr>
      <w:t xml:space="preserve">, БИК </w:t>
    </w:r>
    <w:r w:rsidR="00933F05">
      <w:rPr>
        <w:sz w:val="12"/>
        <w:szCs w:val="12"/>
      </w:rPr>
      <w:t>044525307</w:t>
    </w:r>
    <w:r>
      <w:rPr>
        <w:sz w:val="12"/>
        <w:szCs w:val="12"/>
      </w:rPr>
      <w:t xml:space="preserve">, тел. </w:t>
    </w:r>
    <w:r w:rsidR="00933F05">
      <w:rPr>
        <w:sz w:val="12"/>
        <w:szCs w:val="12"/>
      </w:rPr>
      <w:t>84956944610</w:t>
    </w:r>
    <w:r>
      <w:rPr>
        <w:sz w:val="12"/>
        <w:szCs w:val="12"/>
      </w:rPr>
      <w:t xml:space="preserve">, </w:t>
    </w:r>
  </w:p>
  <w:p w:rsidR="003B2326" w:rsidRDefault="003B2326" w:rsidP="003B2326">
    <w:pPr>
      <w:tabs>
        <w:tab w:val="center" w:pos="4536"/>
        <w:tab w:val="right" w:pos="9072"/>
      </w:tabs>
      <w:ind w:right="360"/>
      <w:jc w:val="center"/>
      <w:rPr>
        <w:sz w:val="12"/>
        <w:szCs w:val="12"/>
      </w:rPr>
    </w:pPr>
    <w:r>
      <w:rPr>
        <w:sz w:val="12"/>
        <w:szCs w:val="12"/>
      </w:rPr>
      <w:t xml:space="preserve">факс </w:t>
    </w:r>
    <w:r w:rsidR="00933F05">
      <w:rPr>
        <w:sz w:val="12"/>
        <w:szCs w:val="12"/>
      </w:rPr>
      <w:t>84956944931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05" w:rsidRDefault="00933F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2C40"/>
    <w:multiLevelType w:val="hybridMultilevel"/>
    <w:tmpl w:val="8CB4670C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6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D628F3"/>
    <w:multiLevelType w:val="multilevel"/>
    <w:tmpl w:val="648EF5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D99"/>
    <w:multiLevelType w:val="singleLevel"/>
    <w:tmpl w:val="4A98F5BC"/>
    <w:lvl w:ilvl="0">
      <w:start w:val="5"/>
      <w:numFmt w:val="none"/>
      <w:lvlText w:val="7. "/>
      <w:lvlJc w:val="left"/>
      <w:pPr>
        <w:tabs>
          <w:tab w:val="num" w:pos="420"/>
        </w:tabs>
        <w:ind w:left="343" w:hanging="283"/>
      </w:pPr>
      <w:rPr>
        <w:rFonts w:hint="default"/>
        <w:b/>
        <w:sz w:val="20"/>
        <w:szCs w:val="20"/>
      </w:rPr>
    </w:lvl>
  </w:abstractNum>
  <w:abstractNum w:abstractNumId="3">
    <w:nsid w:val="35C90CC6"/>
    <w:multiLevelType w:val="hybridMultilevel"/>
    <w:tmpl w:val="EA80E66C"/>
    <w:lvl w:ilvl="0" w:tplc="7780C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29AD"/>
    <w:multiLevelType w:val="multilevel"/>
    <w:tmpl w:val="3C8AFC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EDA0113"/>
    <w:multiLevelType w:val="multilevel"/>
    <w:tmpl w:val="002297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7.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6">
    <w:nsid w:val="4094388B"/>
    <w:multiLevelType w:val="singleLevel"/>
    <w:tmpl w:val="B71E86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7">
    <w:nsid w:val="43C77BC4"/>
    <w:multiLevelType w:val="hybridMultilevel"/>
    <w:tmpl w:val="E2EA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73A79"/>
    <w:multiLevelType w:val="hybridMultilevel"/>
    <w:tmpl w:val="C9FC59E2"/>
    <w:lvl w:ilvl="0" w:tplc="0419000F">
      <w:start w:val="1"/>
      <w:numFmt w:val="decimal"/>
      <w:lvlText w:val="%1."/>
      <w:lvlJc w:val="left"/>
      <w:pPr>
        <w:tabs>
          <w:tab w:val="num" w:pos="1079"/>
        </w:tabs>
        <w:ind w:left="1079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9F42CC"/>
    <w:multiLevelType w:val="singleLevel"/>
    <w:tmpl w:val="A33471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C2"/>
    <w:rsid w:val="00041F70"/>
    <w:rsid w:val="0012411D"/>
    <w:rsid w:val="00172128"/>
    <w:rsid w:val="001C101D"/>
    <w:rsid w:val="00206340"/>
    <w:rsid w:val="00327339"/>
    <w:rsid w:val="003B2326"/>
    <w:rsid w:val="003D0E68"/>
    <w:rsid w:val="003D76B6"/>
    <w:rsid w:val="005416AE"/>
    <w:rsid w:val="005C058E"/>
    <w:rsid w:val="005C1495"/>
    <w:rsid w:val="005D4275"/>
    <w:rsid w:val="0061792B"/>
    <w:rsid w:val="00627D23"/>
    <w:rsid w:val="00672FBC"/>
    <w:rsid w:val="007111CD"/>
    <w:rsid w:val="007414C2"/>
    <w:rsid w:val="007700BC"/>
    <w:rsid w:val="007C6593"/>
    <w:rsid w:val="007F3A13"/>
    <w:rsid w:val="00802F55"/>
    <w:rsid w:val="00803938"/>
    <w:rsid w:val="008237A3"/>
    <w:rsid w:val="008A37E7"/>
    <w:rsid w:val="008E4104"/>
    <w:rsid w:val="00933F05"/>
    <w:rsid w:val="009552E5"/>
    <w:rsid w:val="009D7491"/>
    <w:rsid w:val="00AB2702"/>
    <w:rsid w:val="00B259ED"/>
    <w:rsid w:val="00B52C95"/>
    <w:rsid w:val="00B66632"/>
    <w:rsid w:val="00BC4E87"/>
    <w:rsid w:val="00BE5B8F"/>
    <w:rsid w:val="00CE11A7"/>
    <w:rsid w:val="00D1261C"/>
    <w:rsid w:val="00D24A24"/>
    <w:rsid w:val="00D91A6F"/>
    <w:rsid w:val="00D9624A"/>
    <w:rsid w:val="00E44C1A"/>
    <w:rsid w:val="00E55F47"/>
    <w:rsid w:val="00E56B4D"/>
    <w:rsid w:val="00E805F0"/>
    <w:rsid w:val="00E84B9C"/>
    <w:rsid w:val="00ED0502"/>
    <w:rsid w:val="00ED0732"/>
    <w:rsid w:val="00F40DDF"/>
    <w:rsid w:val="00FC11E0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4C2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7414C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7414C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7414C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414C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741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7414C2"/>
    <w:pPr>
      <w:ind w:firstLine="567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7414C2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7414C2"/>
    <w:pPr>
      <w:ind w:firstLine="708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14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0">
    <w:name w:val="Основной текст 21"/>
    <w:basedOn w:val="a"/>
    <w:rsid w:val="007414C2"/>
    <w:pPr>
      <w:widowControl w:val="0"/>
      <w:ind w:firstLine="567"/>
      <w:jc w:val="both"/>
    </w:pPr>
    <w:rPr>
      <w:szCs w:val="20"/>
    </w:rPr>
  </w:style>
  <w:style w:type="paragraph" w:styleId="a9">
    <w:name w:val="Block Text"/>
    <w:basedOn w:val="a"/>
    <w:semiHidden/>
    <w:rsid w:val="007414C2"/>
    <w:pPr>
      <w:ind w:left="1134" w:right="1134"/>
      <w:jc w:val="center"/>
    </w:pPr>
    <w:rPr>
      <w:b/>
      <w:szCs w:val="20"/>
    </w:rPr>
  </w:style>
  <w:style w:type="character" w:styleId="aa">
    <w:name w:val="Hyperlink"/>
    <w:uiPriority w:val="99"/>
    <w:unhideWhenUsed/>
    <w:rsid w:val="007414C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37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7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0">
    <w:name w:val="Основной текст 22"/>
    <w:basedOn w:val="a"/>
    <w:rsid w:val="009D7491"/>
    <w:pPr>
      <w:widowControl w:val="0"/>
      <w:ind w:firstLine="567"/>
      <w:jc w:val="both"/>
    </w:pPr>
    <w:rPr>
      <w:szCs w:val="20"/>
    </w:rPr>
  </w:style>
  <w:style w:type="paragraph" w:customStyle="1" w:styleId="23">
    <w:name w:val="Основной текст 23"/>
    <w:basedOn w:val="a"/>
    <w:rsid w:val="00B52C95"/>
    <w:pPr>
      <w:widowControl w:val="0"/>
      <w:ind w:firstLine="567"/>
      <w:jc w:val="both"/>
    </w:pPr>
    <w:rPr>
      <w:szCs w:val="20"/>
    </w:rPr>
  </w:style>
  <w:style w:type="paragraph" w:customStyle="1" w:styleId="24">
    <w:name w:val="Основной текст 24"/>
    <w:basedOn w:val="a"/>
    <w:rsid w:val="0061792B"/>
    <w:pPr>
      <w:widowControl w:val="0"/>
      <w:ind w:firstLine="567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61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4C2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7414C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7414C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7414C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414C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741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7414C2"/>
    <w:pPr>
      <w:ind w:firstLine="567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7414C2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7414C2"/>
    <w:pPr>
      <w:ind w:firstLine="708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14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0">
    <w:name w:val="Основной текст 21"/>
    <w:basedOn w:val="a"/>
    <w:rsid w:val="007414C2"/>
    <w:pPr>
      <w:widowControl w:val="0"/>
      <w:ind w:firstLine="567"/>
      <w:jc w:val="both"/>
    </w:pPr>
    <w:rPr>
      <w:szCs w:val="20"/>
    </w:rPr>
  </w:style>
  <w:style w:type="paragraph" w:styleId="a9">
    <w:name w:val="Block Text"/>
    <w:basedOn w:val="a"/>
    <w:semiHidden/>
    <w:rsid w:val="007414C2"/>
    <w:pPr>
      <w:ind w:left="1134" w:right="1134"/>
      <w:jc w:val="center"/>
    </w:pPr>
    <w:rPr>
      <w:b/>
      <w:szCs w:val="20"/>
    </w:rPr>
  </w:style>
  <w:style w:type="character" w:styleId="aa">
    <w:name w:val="Hyperlink"/>
    <w:uiPriority w:val="99"/>
    <w:unhideWhenUsed/>
    <w:rsid w:val="007414C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14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37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7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0">
    <w:name w:val="Основной текст 22"/>
    <w:basedOn w:val="a"/>
    <w:rsid w:val="009D7491"/>
    <w:pPr>
      <w:widowControl w:val="0"/>
      <w:ind w:firstLine="567"/>
      <w:jc w:val="both"/>
    </w:pPr>
    <w:rPr>
      <w:szCs w:val="20"/>
    </w:rPr>
  </w:style>
  <w:style w:type="paragraph" w:customStyle="1" w:styleId="23">
    <w:name w:val="Основной текст 23"/>
    <w:basedOn w:val="a"/>
    <w:rsid w:val="00B52C95"/>
    <w:pPr>
      <w:widowControl w:val="0"/>
      <w:ind w:firstLine="567"/>
      <w:jc w:val="both"/>
    </w:pPr>
    <w:rPr>
      <w:szCs w:val="20"/>
    </w:rPr>
  </w:style>
  <w:style w:type="paragraph" w:customStyle="1" w:styleId="24">
    <w:name w:val="Основной текст 24"/>
    <w:basedOn w:val="a"/>
    <w:rsid w:val="0061792B"/>
    <w:pPr>
      <w:widowControl w:val="0"/>
      <w:ind w:firstLine="567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61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evn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5EB6A98494279F6A0D3E63DCFC0EEBEA3E2DC32E9D608EBA1069BB808A4904033B23D214DBB328Q0F6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8353-95B4-435C-AAC5-598F9EEF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Алексей Станиславович</dc:creator>
  <cp:lastModifiedBy>Таскаева Яна Александровна</cp:lastModifiedBy>
  <cp:revision>2</cp:revision>
  <cp:lastPrinted>2019-02-22T08:10:00Z</cp:lastPrinted>
  <dcterms:created xsi:type="dcterms:W3CDTF">2019-10-11T11:19:00Z</dcterms:created>
  <dcterms:modified xsi:type="dcterms:W3CDTF">2019-10-11T11:19:00Z</dcterms:modified>
</cp:coreProperties>
</file>